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6A" w:rsidRPr="00A82AEE" w:rsidRDefault="00A82AEE" w:rsidP="00FD606A">
      <w:pPr>
        <w:jc w:val="center"/>
        <w:rPr>
          <w:rFonts w:ascii="Arial" w:hAnsi="Arial" w:cs="Arial"/>
          <w:b/>
          <w:color w:val="164194"/>
          <w:sz w:val="36"/>
          <w:szCs w:val="36"/>
        </w:rPr>
      </w:pPr>
      <w:r w:rsidRPr="00A82AEE">
        <w:rPr>
          <w:rFonts w:ascii="Arial" w:hAnsi="Arial" w:cs="Arial"/>
          <w:b/>
          <w:color w:val="164194"/>
          <w:sz w:val="36"/>
          <w:szCs w:val="36"/>
        </w:rPr>
        <w:t>Dévalez les pistes en toute sécurité</w:t>
      </w:r>
      <w:r w:rsidR="009001E5" w:rsidRPr="00A82AEE">
        <w:rPr>
          <w:rFonts w:ascii="Arial" w:hAnsi="Arial" w:cs="Arial"/>
          <w:b/>
          <w:color w:val="164194"/>
          <w:sz w:val="36"/>
          <w:szCs w:val="36"/>
        </w:rPr>
        <w:t xml:space="preserve"> avec </w:t>
      </w:r>
      <w:r w:rsidR="00FD606A" w:rsidRPr="00A82AEE">
        <w:rPr>
          <w:rFonts w:ascii="Arial" w:hAnsi="Arial" w:cs="Arial"/>
          <w:b/>
          <w:color w:val="164194"/>
          <w:sz w:val="36"/>
          <w:szCs w:val="36"/>
        </w:rPr>
        <w:t xml:space="preserve">INTERSPORT </w:t>
      </w:r>
      <w:proofErr w:type="spellStart"/>
      <w:r w:rsidR="00FD606A" w:rsidRPr="00A82AEE">
        <w:rPr>
          <w:rFonts w:ascii="Arial" w:hAnsi="Arial" w:cs="Arial"/>
          <w:b/>
          <w:color w:val="164194"/>
          <w:sz w:val="36"/>
          <w:szCs w:val="36"/>
        </w:rPr>
        <w:t>Rent</w:t>
      </w:r>
      <w:proofErr w:type="spellEnd"/>
      <w:r w:rsidR="00FD606A" w:rsidRPr="00A82AEE">
        <w:rPr>
          <w:rFonts w:ascii="Arial" w:hAnsi="Arial" w:cs="Arial"/>
          <w:b/>
          <w:color w:val="164194"/>
          <w:sz w:val="36"/>
          <w:szCs w:val="36"/>
        </w:rPr>
        <w:t xml:space="preserve"> : </w:t>
      </w:r>
      <w:r w:rsidR="00FD606A" w:rsidRPr="00A82AEE">
        <w:rPr>
          <w:rFonts w:ascii="Arial" w:hAnsi="Arial" w:cs="Arial"/>
          <w:b/>
          <w:color w:val="164194"/>
          <w:sz w:val="36"/>
          <w:szCs w:val="36"/>
        </w:rPr>
        <w:br/>
        <w:t>Le N°1 de la location de ski au meilleur prix !</w:t>
      </w:r>
    </w:p>
    <w:p w:rsidR="00FD606A" w:rsidRPr="00345555" w:rsidRDefault="00FD606A" w:rsidP="00FD606A">
      <w:pPr>
        <w:rPr>
          <w:rFonts w:ascii="Arial" w:hAnsi="Arial" w:cs="Arial"/>
          <w:color w:val="164194"/>
        </w:rPr>
      </w:pPr>
    </w:p>
    <w:p w:rsidR="00FD606A" w:rsidRPr="00345555" w:rsidRDefault="00FD606A" w:rsidP="00284DA2">
      <w:pPr>
        <w:rPr>
          <w:rFonts w:ascii="Arial" w:hAnsi="Arial" w:cs="Arial"/>
          <w:color w:val="164194"/>
          <w:sz w:val="22"/>
          <w:szCs w:val="22"/>
        </w:rPr>
      </w:pPr>
    </w:p>
    <w:p w:rsidR="00284DA2" w:rsidRPr="00284DA2" w:rsidRDefault="00284DA2" w:rsidP="00284DA2">
      <w:pPr>
        <w:rPr>
          <w:rFonts w:ascii="Arial" w:hAnsi="Arial" w:cs="Arial"/>
          <w:color w:val="164194"/>
          <w:sz w:val="22"/>
          <w:szCs w:val="22"/>
        </w:rPr>
      </w:pPr>
      <w:r w:rsidRPr="00284DA2">
        <w:rPr>
          <w:rFonts w:ascii="Arial" w:hAnsi="Arial" w:cs="Arial"/>
          <w:color w:val="164194"/>
          <w:sz w:val="22"/>
          <w:szCs w:val="22"/>
        </w:rPr>
        <w:t xml:space="preserve">La montagne est un formidable terrain de jeu pour se ressourcer, se retrouver et partager la passion du sport. Que vous soyez ski, </w:t>
      </w:r>
      <w:proofErr w:type="spellStart"/>
      <w:r w:rsidRPr="00284DA2">
        <w:rPr>
          <w:rFonts w:ascii="Arial" w:hAnsi="Arial" w:cs="Arial"/>
          <w:color w:val="164194"/>
          <w:sz w:val="22"/>
          <w:szCs w:val="22"/>
        </w:rPr>
        <w:t>snow</w:t>
      </w:r>
      <w:proofErr w:type="spellEnd"/>
      <w:r w:rsidRPr="00284DA2">
        <w:rPr>
          <w:rFonts w:ascii="Arial" w:hAnsi="Arial" w:cs="Arial"/>
          <w:color w:val="164194"/>
          <w:sz w:val="22"/>
          <w:szCs w:val="22"/>
        </w:rPr>
        <w:t xml:space="preserve"> ou raquettes, nous vous accompagnons dans toutes vos descentes et randonnées.</w:t>
      </w:r>
    </w:p>
    <w:p w:rsidR="00284DA2" w:rsidRPr="00284DA2" w:rsidRDefault="00284DA2" w:rsidP="00284DA2">
      <w:pPr>
        <w:rPr>
          <w:rFonts w:ascii="Arial" w:hAnsi="Arial" w:cs="Arial"/>
          <w:color w:val="164194"/>
          <w:sz w:val="22"/>
          <w:szCs w:val="22"/>
        </w:rPr>
      </w:pPr>
      <w:r w:rsidRPr="00284DA2">
        <w:rPr>
          <w:rFonts w:ascii="Arial" w:hAnsi="Arial" w:cs="Arial"/>
          <w:color w:val="164194"/>
          <w:sz w:val="22"/>
          <w:szCs w:val="22"/>
        </w:rPr>
        <w:t>INTERSPORT, votre partenaire des vacances d’hiver, s'engage pour vous proposer votre matériel au meilleur prix.</w:t>
      </w:r>
    </w:p>
    <w:p w:rsidR="00284DA2" w:rsidRPr="00284DA2" w:rsidRDefault="00284DA2" w:rsidP="00284DA2">
      <w:pPr>
        <w:rPr>
          <w:rFonts w:ascii="Arial" w:hAnsi="Arial" w:cs="Arial"/>
          <w:color w:val="164194"/>
          <w:sz w:val="22"/>
          <w:szCs w:val="22"/>
        </w:rPr>
      </w:pPr>
    </w:p>
    <w:p w:rsidR="00284DA2" w:rsidRPr="00284DA2" w:rsidRDefault="00284DA2" w:rsidP="00284DA2">
      <w:pPr>
        <w:rPr>
          <w:rFonts w:ascii="Arial" w:hAnsi="Arial" w:cs="Arial"/>
          <w:color w:val="164194"/>
          <w:sz w:val="22"/>
          <w:szCs w:val="22"/>
        </w:rPr>
      </w:pPr>
      <w:r w:rsidRPr="00284DA2">
        <w:rPr>
          <w:rFonts w:ascii="Arial" w:hAnsi="Arial" w:cs="Arial"/>
          <w:color w:val="164194"/>
          <w:sz w:val="22"/>
          <w:szCs w:val="22"/>
        </w:rPr>
        <w:t xml:space="preserve">Choisissez et réservez en ligne, selon votre niveau, votre âge, votre type de pratique… </w:t>
      </w:r>
    </w:p>
    <w:p w:rsidR="00284DA2" w:rsidRPr="00284DA2" w:rsidRDefault="00284DA2" w:rsidP="00284DA2">
      <w:pPr>
        <w:rPr>
          <w:rFonts w:ascii="Arial" w:hAnsi="Arial" w:cs="Arial"/>
          <w:color w:val="164194"/>
          <w:sz w:val="22"/>
          <w:szCs w:val="22"/>
        </w:rPr>
      </w:pPr>
      <w:r w:rsidRPr="00284DA2">
        <w:rPr>
          <w:rFonts w:ascii="Arial" w:hAnsi="Arial" w:cs="Arial"/>
          <w:color w:val="164194"/>
          <w:sz w:val="22"/>
          <w:szCs w:val="22"/>
        </w:rPr>
        <w:t>Gagnez du temps, de l’argent, et garantissez-vous la disponibilité d’un matériel de qualité à votre arrivée en station !</w:t>
      </w:r>
    </w:p>
    <w:p w:rsidR="00284DA2" w:rsidRPr="00284DA2" w:rsidRDefault="00284DA2" w:rsidP="00284DA2">
      <w:pPr>
        <w:rPr>
          <w:rFonts w:ascii="Arial" w:hAnsi="Arial" w:cs="Arial"/>
          <w:color w:val="164194"/>
          <w:sz w:val="22"/>
          <w:szCs w:val="22"/>
        </w:rPr>
      </w:pPr>
    </w:p>
    <w:p w:rsidR="008B1EA9" w:rsidRPr="00470F50" w:rsidRDefault="00284DA2" w:rsidP="00284DA2">
      <w:pPr>
        <w:rPr>
          <w:rFonts w:ascii="Arial" w:hAnsi="Arial" w:cs="Arial"/>
          <w:color w:val="164194"/>
          <w:sz w:val="22"/>
          <w:szCs w:val="22"/>
        </w:rPr>
      </w:pPr>
      <w:r w:rsidRPr="00284DA2">
        <w:rPr>
          <w:rFonts w:ascii="Arial" w:hAnsi="Arial" w:cs="Arial"/>
          <w:color w:val="164194"/>
          <w:sz w:val="22"/>
          <w:szCs w:val="22"/>
        </w:rPr>
        <w:t>255 magasins de montagne dans plus de 140 stations, sur tous les massifs français et en Andorre.</w:t>
      </w:r>
    </w:p>
    <w:p w:rsidR="00F01A86" w:rsidRPr="00470F50" w:rsidRDefault="00F01A86" w:rsidP="00284DA2">
      <w:pPr>
        <w:rPr>
          <w:rFonts w:ascii="Arial" w:hAnsi="Arial" w:cs="Arial"/>
          <w:color w:val="164194"/>
          <w:sz w:val="22"/>
          <w:szCs w:val="22"/>
        </w:rPr>
      </w:pPr>
    </w:p>
    <w:p w:rsidR="008B1EA9" w:rsidRPr="00470F50" w:rsidRDefault="008B1EA9" w:rsidP="00284DA2">
      <w:pPr>
        <w:rPr>
          <w:rFonts w:ascii="Arial" w:hAnsi="Arial" w:cs="Arial"/>
          <w:b/>
          <w:color w:val="164194"/>
          <w:sz w:val="22"/>
          <w:szCs w:val="22"/>
          <w:u w:val="single"/>
        </w:rPr>
      </w:pPr>
    </w:p>
    <w:p w:rsidR="00DA5482" w:rsidRPr="00470F50" w:rsidRDefault="003C3126" w:rsidP="008E27A2">
      <w:pPr>
        <w:jc w:val="center"/>
        <w:rPr>
          <w:rFonts w:ascii="Arial" w:hAnsi="Arial" w:cs="Arial"/>
          <w:b/>
          <w:color w:val="164194"/>
          <w:sz w:val="22"/>
          <w:szCs w:val="22"/>
          <w:u w:val="single"/>
        </w:rPr>
      </w:pPr>
      <w:r w:rsidRPr="00470F50">
        <w:rPr>
          <w:rFonts w:ascii="Arial" w:hAnsi="Arial" w:cs="Arial"/>
          <w:b/>
          <w:color w:val="164194"/>
          <w:sz w:val="22"/>
          <w:szCs w:val="22"/>
          <w:u w:val="single"/>
        </w:rPr>
        <w:t>VOTRE OFFRE</w:t>
      </w:r>
      <w:r w:rsidR="00F7375D" w:rsidRPr="00470F50">
        <w:rPr>
          <w:rFonts w:ascii="Arial" w:hAnsi="Arial" w:cs="Arial"/>
          <w:b/>
          <w:color w:val="164194"/>
          <w:sz w:val="22"/>
          <w:szCs w:val="22"/>
          <w:u w:val="single"/>
        </w:rPr>
        <w:t xml:space="preserve"> PARTENAIRE</w:t>
      </w:r>
    </w:p>
    <w:p w:rsidR="003C3126" w:rsidRPr="00470F50" w:rsidRDefault="003C3126" w:rsidP="00C83A27">
      <w:pPr>
        <w:jc w:val="center"/>
        <w:rPr>
          <w:rFonts w:ascii="Arial" w:hAnsi="Arial" w:cs="Arial"/>
          <w:b/>
          <w:color w:val="164194"/>
          <w:sz w:val="22"/>
          <w:szCs w:val="22"/>
          <w:u w:val="single"/>
        </w:rPr>
      </w:pPr>
    </w:p>
    <w:p w:rsidR="00107356" w:rsidRPr="00470F50" w:rsidRDefault="008E27A2" w:rsidP="008E27A2">
      <w:pPr>
        <w:rPr>
          <w:rFonts w:ascii="Arial" w:hAnsi="Arial" w:cs="Arial"/>
          <w:b/>
          <w:bCs/>
          <w:i/>
          <w:color w:val="164194"/>
          <w:sz w:val="22"/>
          <w:szCs w:val="22"/>
        </w:rPr>
      </w:pPr>
      <w:r w:rsidRPr="00470F50">
        <w:rPr>
          <w:rFonts w:ascii="Arial" w:hAnsi="Arial" w:cs="Arial"/>
          <w:b/>
          <w:bCs/>
          <w:i/>
          <w:color w:val="164194"/>
          <w:sz w:val="22"/>
          <w:szCs w:val="22"/>
        </w:rPr>
        <w:sym w:font="Wingdings" w:char="F0E0"/>
      </w:r>
      <w:r w:rsidRPr="00470F50">
        <w:rPr>
          <w:rFonts w:ascii="Arial" w:hAnsi="Arial" w:cs="Arial"/>
          <w:b/>
          <w:bCs/>
          <w:i/>
          <w:color w:val="164194"/>
          <w:sz w:val="22"/>
          <w:szCs w:val="22"/>
        </w:rPr>
        <w:t xml:space="preserve"> Louez </w:t>
      </w:r>
      <w:r w:rsidR="00F05B27">
        <w:rPr>
          <w:rFonts w:ascii="Arial" w:hAnsi="Arial" w:cs="Arial"/>
          <w:b/>
          <w:bCs/>
          <w:i/>
          <w:color w:val="164194"/>
          <w:sz w:val="22"/>
          <w:szCs w:val="22"/>
        </w:rPr>
        <w:t>en ligne à l’avance</w:t>
      </w:r>
      <w:r w:rsidRPr="00470F50">
        <w:rPr>
          <w:rStyle w:val="Lienhypertexte"/>
          <w:rFonts w:ascii="Arial" w:hAnsi="Arial" w:cs="Arial"/>
          <w:b/>
          <w:bCs/>
          <w:i/>
          <w:color w:val="164194"/>
          <w:sz w:val="22"/>
          <w:szCs w:val="22"/>
        </w:rPr>
        <w:br/>
      </w:r>
    </w:p>
    <w:p w:rsidR="00107468" w:rsidRDefault="00D729BC" w:rsidP="00D729BC">
      <w:pPr>
        <w:rPr>
          <w:rFonts w:ascii="Arial" w:hAnsi="Arial" w:cs="Arial"/>
          <w:bCs/>
          <w:color w:val="164194"/>
          <w:sz w:val="22"/>
          <w:szCs w:val="22"/>
        </w:rPr>
      </w:pPr>
      <w:r w:rsidRPr="00D729BC">
        <w:rPr>
          <w:rFonts w:ascii="Arial" w:hAnsi="Arial" w:cs="Arial"/>
          <w:bCs/>
          <w:color w:val="164194"/>
          <w:sz w:val="22"/>
          <w:szCs w:val="22"/>
          <w:u w:val="single"/>
        </w:rPr>
        <w:t>Pour tous</w:t>
      </w:r>
      <w:r w:rsidRPr="00D729BC">
        <w:rPr>
          <w:rFonts w:ascii="Arial" w:hAnsi="Arial" w:cs="Arial"/>
          <w:bCs/>
          <w:color w:val="164194"/>
          <w:sz w:val="22"/>
          <w:szCs w:val="22"/>
        </w:rPr>
        <w:t xml:space="preserve"> : </w:t>
      </w:r>
      <w:r w:rsidR="00107468">
        <w:rPr>
          <w:rFonts w:ascii="Arial" w:hAnsi="Arial" w:cs="Arial"/>
          <w:bCs/>
          <w:color w:val="164194"/>
          <w:sz w:val="22"/>
          <w:szCs w:val="22"/>
        </w:rPr>
        <w:t xml:space="preserve">Louez en ligne avec des prix spécial web </w:t>
      </w:r>
      <w:r w:rsidR="00107468">
        <w:rPr>
          <w:rFonts w:ascii="Arial" w:hAnsi="Arial" w:cs="Arial"/>
          <w:b/>
          <w:bCs/>
          <w:color w:val="164194"/>
          <w:sz w:val="22"/>
          <w:szCs w:val="22"/>
        </w:rPr>
        <w:t>j</w:t>
      </w:r>
      <w:r w:rsidRPr="00A82AEE">
        <w:rPr>
          <w:rFonts w:ascii="Arial" w:hAnsi="Arial" w:cs="Arial"/>
          <w:b/>
          <w:bCs/>
          <w:color w:val="164194"/>
          <w:sz w:val="22"/>
          <w:szCs w:val="22"/>
        </w:rPr>
        <w:t>usqu’à - 50%</w:t>
      </w:r>
      <w:r w:rsidRPr="00D729BC">
        <w:rPr>
          <w:rFonts w:ascii="Arial" w:hAnsi="Arial" w:cs="Arial"/>
          <w:bCs/>
          <w:color w:val="164194"/>
          <w:sz w:val="22"/>
          <w:szCs w:val="22"/>
        </w:rPr>
        <w:t xml:space="preserve">* </w:t>
      </w:r>
      <w:r w:rsidR="00107468">
        <w:rPr>
          <w:rFonts w:ascii="Arial" w:hAnsi="Arial" w:cs="Arial"/>
          <w:bCs/>
          <w:color w:val="164194"/>
          <w:sz w:val="22"/>
          <w:szCs w:val="22"/>
        </w:rPr>
        <w:t>plus bas qu</w:t>
      </w:r>
      <w:r w:rsidRPr="00D729BC">
        <w:rPr>
          <w:rFonts w:ascii="Arial" w:hAnsi="Arial" w:cs="Arial"/>
          <w:bCs/>
          <w:color w:val="164194"/>
          <w:sz w:val="22"/>
          <w:szCs w:val="22"/>
        </w:rPr>
        <w:t xml:space="preserve">e </w:t>
      </w:r>
      <w:r w:rsidR="00107468">
        <w:rPr>
          <w:rFonts w:ascii="Arial" w:hAnsi="Arial" w:cs="Arial"/>
          <w:bCs/>
          <w:color w:val="164194"/>
          <w:sz w:val="22"/>
          <w:szCs w:val="22"/>
        </w:rPr>
        <w:t xml:space="preserve">les </w:t>
      </w:r>
      <w:r w:rsidRPr="00D729BC">
        <w:rPr>
          <w:rFonts w:ascii="Arial" w:hAnsi="Arial" w:cs="Arial"/>
          <w:bCs/>
          <w:color w:val="164194"/>
          <w:sz w:val="22"/>
          <w:szCs w:val="22"/>
        </w:rPr>
        <w:t>prix</w:t>
      </w:r>
      <w:r w:rsidR="00107468">
        <w:rPr>
          <w:rFonts w:ascii="Arial" w:hAnsi="Arial" w:cs="Arial"/>
          <w:bCs/>
          <w:color w:val="164194"/>
          <w:sz w:val="22"/>
          <w:szCs w:val="22"/>
        </w:rPr>
        <w:t xml:space="preserve"> constatés en</w:t>
      </w:r>
      <w:r w:rsidRPr="00D729BC">
        <w:rPr>
          <w:rFonts w:ascii="Arial" w:hAnsi="Arial" w:cs="Arial"/>
          <w:bCs/>
          <w:color w:val="164194"/>
          <w:sz w:val="22"/>
          <w:szCs w:val="22"/>
        </w:rPr>
        <w:t xml:space="preserve"> magasin </w:t>
      </w:r>
    </w:p>
    <w:p w:rsidR="00D729BC" w:rsidRPr="00D729BC" w:rsidRDefault="00D729BC" w:rsidP="00D729BC">
      <w:pPr>
        <w:rPr>
          <w:rFonts w:ascii="Arial" w:hAnsi="Arial" w:cs="Arial"/>
          <w:bCs/>
          <w:color w:val="164194"/>
          <w:sz w:val="22"/>
          <w:szCs w:val="22"/>
        </w:rPr>
      </w:pPr>
      <w:r w:rsidRPr="00D729BC">
        <w:rPr>
          <w:rFonts w:ascii="Arial" w:hAnsi="Arial" w:cs="Arial"/>
          <w:bCs/>
          <w:color w:val="164194"/>
          <w:sz w:val="22"/>
          <w:szCs w:val="22"/>
          <w:u w:val="single"/>
        </w:rPr>
        <w:t>Avantage partenaire</w:t>
      </w:r>
      <w:r w:rsidRPr="00D729BC">
        <w:rPr>
          <w:rFonts w:ascii="Arial" w:hAnsi="Arial" w:cs="Arial"/>
          <w:bCs/>
          <w:color w:val="164194"/>
          <w:sz w:val="22"/>
          <w:szCs w:val="22"/>
        </w:rPr>
        <w:t xml:space="preserve"> : </w:t>
      </w:r>
      <w:r w:rsidRPr="00A82AEE">
        <w:rPr>
          <w:rFonts w:ascii="Arial" w:hAnsi="Arial" w:cs="Arial"/>
          <w:b/>
          <w:bCs/>
          <w:color w:val="164194"/>
          <w:sz w:val="22"/>
          <w:szCs w:val="22"/>
        </w:rPr>
        <w:t>+6%</w:t>
      </w:r>
      <w:r w:rsidRPr="00D729BC">
        <w:rPr>
          <w:rFonts w:ascii="Arial" w:hAnsi="Arial" w:cs="Arial"/>
          <w:bCs/>
          <w:color w:val="164194"/>
          <w:sz w:val="22"/>
          <w:szCs w:val="22"/>
        </w:rPr>
        <w:t xml:space="preserve"> ** minimum</w:t>
      </w:r>
      <w:r w:rsidR="00107468">
        <w:rPr>
          <w:rFonts w:ascii="Arial" w:hAnsi="Arial" w:cs="Arial"/>
          <w:bCs/>
          <w:color w:val="164194"/>
          <w:sz w:val="22"/>
          <w:szCs w:val="22"/>
        </w:rPr>
        <w:t xml:space="preserve"> sur les prix web</w:t>
      </w:r>
      <w:r w:rsidRPr="00D729BC">
        <w:rPr>
          <w:rFonts w:ascii="Arial" w:hAnsi="Arial" w:cs="Arial"/>
          <w:bCs/>
          <w:color w:val="164194"/>
          <w:sz w:val="22"/>
          <w:szCs w:val="22"/>
        </w:rPr>
        <w:t xml:space="preserve">, cumulable avec la remise Carte de Fidélité INTERSPORT de 5% *** </w:t>
      </w:r>
      <w:r>
        <w:rPr>
          <w:rFonts w:ascii="Arial" w:hAnsi="Arial" w:cs="Arial"/>
          <w:bCs/>
          <w:color w:val="164194"/>
          <w:sz w:val="22"/>
          <w:szCs w:val="22"/>
        </w:rPr>
        <w:br/>
      </w:r>
    </w:p>
    <w:p w:rsidR="00B90F88" w:rsidRPr="006E05F1" w:rsidRDefault="00032CF0" w:rsidP="00DC0734">
      <w:pPr>
        <w:rPr>
          <w:rFonts w:ascii="Arial" w:hAnsi="Arial" w:cs="Arial"/>
          <w:bCs/>
          <w:color w:val="C00000"/>
          <w:sz w:val="22"/>
          <w:szCs w:val="22"/>
        </w:rPr>
      </w:pPr>
      <w:r w:rsidRPr="006E05F1">
        <w:rPr>
          <w:rFonts w:ascii="Arial" w:hAnsi="Arial" w:cs="Arial"/>
          <w:bCs/>
          <w:color w:val="C00000"/>
          <w:sz w:val="22"/>
          <w:szCs w:val="22"/>
        </w:rPr>
        <w:t>R</w:t>
      </w:r>
      <w:r w:rsidR="0021060F" w:rsidRPr="006E05F1">
        <w:rPr>
          <w:rFonts w:ascii="Arial" w:hAnsi="Arial" w:cs="Arial"/>
          <w:bCs/>
          <w:color w:val="C00000"/>
          <w:sz w:val="22"/>
          <w:szCs w:val="22"/>
        </w:rPr>
        <w:t xml:space="preserve">endez-vous sur </w:t>
      </w:r>
      <w:hyperlink r:id="rId5" w:history="1">
        <w:r w:rsidR="0021060F" w:rsidRPr="006E05F1">
          <w:rPr>
            <w:rStyle w:val="Lienhypertexte"/>
            <w:rFonts w:ascii="Arial" w:hAnsi="Arial" w:cs="Arial"/>
            <w:bCs/>
            <w:color w:val="C00000"/>
            <w:sz w:val="22"/>
            <w:szCs w:val="22"/>
          </w:rPr>
          <w:t>www.intersport-rent.fr</w:t>
        </w:r>
      </w:hyperlink>
      <w:r w:rsidR="0021060F" w:rsidRPr="006E05F1">
        <w:rPr>
          <w:rFonts w:ascii="Arial" w:hAnsi="Arial" w:cs="Arial"/>
          <w:bCs/>
          <w:color w:val="C00000"/>
          <w:sz w:val="22"/>
          <w:szCs w:val="22"/>
        </w:rPr>
        <w:t xml:space="preserve"> </w:t>
      </w:r>
      <w:r w:rsidRPr="006E05F1">
        <w:rPr>
          <w:rFonts w:ascii="Arial" w:hAnsi="Arial" w:cs="Arial"/>
          <w:bCs/>
          <w:color w:val="C00000"/>
          <w:sz w:val="22"/>
          <w:szCs w:val="22"/>
        </w:rPr>
        <w:br/>
      </w:r>
      <w:r w:rsidR="0021060F" w:rsidRPr="006E05F1">
        <w:rPr>
          <w:rFonts w:ascii="Arial" w:hAnsi="Arial" w:cs="Arial"/>
          <w:bCs/>
          <w:color w:val="C00000"/>
          <w:sz w:val="22"/>
          <w:szCs w:val="22"/>
        </w:rPr>
        <w:t>Code promo :</w:t>
      </w:r>
      <w:r w:rsidR="005741C5" w:rsidRPr="006E05F1">
        <w:rPr>
          <w:rFonts w:ascii="Arial" w:hAnsi="Arial" w:cs="Arial"/>
          <w:bCs/>
          <w:color w:val="C00000"/>
          <w:sz w:val="22"/>
          <w:szCs w:val="22"/>
        </w:rPr>
        <w:t xml:space="preserve"> </w:t>
      </w:r>
      <w:r w:rsidR="006E05F1" w:rsidRPr="006E05F1">
        <w:rPr>
          <w:rFonts w:ascii="Arial" w:hAnsi="Arial" w:cs="Arial"/>
          <w:b/>
          <w:bCs/>
          <w:color w:val="C00000"/>
          <w:sz w:val="22"/>
          <w:szCs w:val="22"/>
        </w:rPr>
        <w:t>Disponible auprès du CSE</w:t>
      </w:r>
    </w:p>
    <w:p w:rsidR="00DC0734" w:rsidRDefault="00DC0734" w:rsidP="00DC0734">
      <w:pPr>
        <w:rPr>
          <w:rFonts w:ascii="Arial" w:hAnsi="Arial" w:cs="Arial"/>
          <w:bCs/>
          <w:color w:val="164194"/>
          <w:sz w:val="22"/>
          <w:szCs w:val="22"/>
        </w:rPr>
      </w:pPr>
    </w:p>
    <w:p w:rsidR="00F01A86" w:rsidRPr="00470F50" w:rsidRDefault="00F01A86" w:rsidP="00C83A27">
      <w:pPr>
        <w:jc w:val="center"/>
        <w:rPr>
          <w:rFonts w:ascii="Arial" w:hAnsi="Arial" w:cs="Arial"/>
          <w:b/>
          <w:bCs/>
          <w:color w:val="164194"/>
          <w:sz w:val="22"/>
          <w:szCs w:val="22"/>
        </w:rPr>
      </w:pPr>
      <w:bookmarkStart w:id="0" w:name="_GoBack"/>
      <w:bookmarkEnd w:id="0"/>
    </w:p>
    <w:p w:rsidR="00583A5B" w:rsidRPr="00470F50" w:rsidRDefault="008E27A2" w:rsidP="008E27A2">
      <w:pPr>
        <w:rPr>
          <w:rFonts w:ascii="Arial" w:hAnsi="Arial" w:cs="Arial"/>
          <w:b/>
          <w:bCs/>
          <w:i/>
          <w:color w:val="164194"/>
          <w:sz w:val="22"/>
          <w:szCs w:val="22"/>
        </w:rPr>
      </w:pPr>
      <w:r w:rsidRPr="00470F50">
        <w:rPr>
          <w:rFonts w:ascii="Arial" w:hAnsi="Arial" w:cs="Arial"/>
          <w:b/>
          <w:bCs/>
          <w:i/>
          <w:color w:val="164194"/>
          <w:sz w:val="22"/>
          <w:szCs w:val="22"/>
        </w:rPr>
        <w:sym w:font="Wingdings" w:char="F0E0"/>
      </w:r>
      <w:r w:rsidRPr="00470F50">
        <w:rPr>
          <w:rFonts w:ascii="Arial" w:hAnsi="Arial" w:cs="Arial"/>
          <w:b/>
          <w:bCs/>
          <w:i/>
          <w:color w:val="164194"/>
          <w:sz w:val="22"/>
          <w:szCs w:val="22"/>
        </w:rPr>
        <w:t xml:space="preserve"> Louez d</w:t>
      </w:r>
      <w:r w:rsidR="00F01A86" w:rsidRPr="00470F50">
        <w:rPr>
          <w:rFonts w:ascii="Arial" w:hAnsi="Arial" w:cs="Arial"/>
          <w:b/>
          <w:bCs/>
          <w:i/>
          <w:color w:val="164194"/>
          <w:sz w:val="22"/>
          <w:szCs w:val="22"/>
        </w:rPr>
        <w:t>irectement en magasin</w:t>
      </w:r>
      <w:r w:rsidRPr="00470F50">
        <w:rPr>
          <w:rFonts w:ascii="Arial" w:hAnsi="Arial" w:cs="Arial"/>
          <w:b/>
          <w:bCs/>
          <w:i/>
          <w:color w:val="164194"/>
          <w:sz w:val="22"/>
          <w:szCs w:val="22"/>
        </w:rPr>
        <w:t xml:space="preserve"> de station</w:t>
      </w:r>
    </w:p>
    <w:p w:rsidR="00A46771" w:rsidRPr="00470F50" w:rsidRDefault="00A46771" w:rsidP="00A46771">
      <w:pPr>
        <w:pStyle w:val="Paragraphedeliste"/>
        <w:rPr>
          <w:rFonts w:ascii="Arial" w:hAnsi="Arial" w:cs="Arial"/>
          <w:b/>
          <w:bCs/>
          <w:i/>
          <w:color w:val="164194"/>
          <w:sz w:val="22"/>
          <w:szCs w:val="22"/>
        </w:rPr>
      </w:pPr>
    </w:p>
    <w:p w:rsidR="00583A5B" w:rsidRPr="00470F50" w:rsidRDefault="00583A5B" w:rsidP="008E27A2">
      <w:pPr>
        <w:rPr>
          <w:rFonts w:ascii="Arial" w:hAnsi="Arial" w:cs="Arial"/>
          <w:bCs/>
          <w:color w:val="164194"/>
          <w:sz w:val="22"/>
          <w:szCs w:val="22"/>
        </w:rPr>
      </w:pPr>
      <w:r w:rsidRPr="00470F50">
        <w:rPr>
          <w:rFonts w:ascii="Arial" w:hAnsi="Arial" w:cs="Arial"/>
          <w:bCs/>
          <w:color w:val="164194"/>
          <w:sz w:val="22"/>
          <w:szCs w:val="22"/>
        </w:rPr>
        <w:t>-</w:t>
      </w:r>
      <w:r w:rsidRPr="00470F50">
        <w:rPr>
          <w:rFonts w:ascii="Arial" w:hAnsi="Arial" w:cs="Arial"/>
          <w:b/>
          <w:bCs/>
          <w:color w:val="164194"/>
          <w:sz w:val="22"/>
          <w:szCs w:val="22"/>
        </w:rPr>
        <w:t>20%</w:t>
      </w:r>
      <w:r w:rsidR="00F01A86" w:rsidRPr="00470F50">
        <w:rPr>
          <w:rFonts w:ascii="Arial" w:hAnsi="Arial" w:cs="Arial"/>
          <w:b/>
          <w:bCs/>
          <w:color w:val="164194"/>
          <w:sz w:val="22"/>
          <w:szCs w:val="22"/>
        </w:rPr>
        <w:t xml:space="preserve"> de remise</w:t>
      </w:r>
      <w:r w:rsidRPr="00470F50">
        <w:rPr>
          <w:rFonts w:ascii="Arial" w:hAnsi="Arial" w:cs="Arial"/>
          <w:bCs/>
          <w:color w:val="164194"/>
          <w:sz w:val="22"/>
          <w:szCs w:val="22"/>
        </w:rPr>
        <w:t>*</w:t>
      </w:r>
      <w:r w:rsidR="00F2054C" w:rsidRPr="00470F50">
        <w:rPr>
          <w:rFonts w:ascii="Arial" w:hAnsi="Arial" w:cs="Arial"/>
          <w:bCs/>
          <w:color w:val="164194"/>
          <w:sz w:val="22"/>
          <w:szCs w:val="22"/>
        </w:rPr>
        <w:t>*</w:t>
      </w:r>
      <w:r w:rsidR="008D2EF2" w:rsidRPr="00470F50">
        <w:rPr>
          <w:rFonts w:ascii="Arial" w:hAnsi="Arial" w:cs="Arial"/>
          <w:bCs/>
          <w:color w:val="164194"/>
          <w:sz w:val="22"/>
          <w:szCs w:val="22"/>
        </w:rPr>
        <w:t>*</w:t>
      </w:r>
      <w:r w:rsidR="008E27A2" w:rsidRPr="00470F50">
        <w:rPr>
          <w:rFonts w:ascii="Arial" w:hAnsi="Arial" w:cs="Arial"/>
          <w:bCs/>
          <w:color w:val="164194"/>
          <w:sz w:val="22"/>
          <w:szCs w:val="22"/>
        </w:rPr>
        <w:t>*</w:t>
      </w:r>
      <w:r w:rsidRPr="00470F50">
        <w:rPr>
          <w:rFonts w:ascii="Arial" w:hAnsi="Arial" w:cs="Arial"/>
          <w:bCs/>
          <w:color w:val="164194"/>
          <w:sz w:val="22"/>
          <w:szCs w:val="22"/>
        </w:rPr>
        <w:t xml:space="preserve"> </w:t>
      </w:r>
      <w:r w:rsidR="00AF502F" w:rsidRPr="00470F50">
        <w:rPr>
          <w:rFonts w:ascii="Arial" w:hAnsi="Arial" w:cs="Arial"/>
          <w:bCs/>
          <w:color w:val="164194"/>
          <w:sz w:val="22"/>
          <w:szCs w:val="22"/>
        </w:rPr>
        <w:t xml:space="preserve">sur vos packs </w:t>
      </w:r>
      <w:r w:rsidRPr="00470F50">
        <w:rPr>
          <w:rFonts w:ascii="Arial" w:hAnsi="Arial" w:cs="Arial"/>
          <w:bCs/>
          <w:color w:val="164194"/>
          <w:sz w:val="22"/>
          <w:szCs w:val="22"/>
        </w:rPr>
        <w:t xml:space="preserve">en louant sur place dans l’un de nos </w:t>
      </w:r>
      <w:r w:rsidR="00393459">
        <w:rPr>
          <w:rFonts w:ascii="Arial" w:hAnsi="Arial" w:cs="Arial"/>
          <w:bCs/>
          <w:color w:val="164194"/>
          <w:sz w:val="22"/>
          <w:szCs w:val="22"/>
        </w:rPr>
        <w:t>255</w:t>
      </w:r>
      <w:r w:rsidRPr="00470F50">
        <w:rPr>
          <w:rFonts w:ascii="Arial" w:hAnsi="Arial" w:cs="Arial"/>
          <w:bCs/>
          <w:color w:val="164194"/>
          <w:sz w:val="22"/>
          <w:szCs w:val="22"/>
        </w:rPr>
        <w:t xml:space="preserve"> magasins de stations, dès 2 jours de location, sur présentation </w:t>
      </w:r>
      <w:r w:rsidR="004C0685" w:rsidRPr="00470F50">
        <w:rPr>
          <w:rFonts w:ascii="Arial" w:hAnsi="Arial" w:cs="Arial"/>
          <w:bCs/>
          <w:color w:val="164194"/>
          <w:sz w:val="22"/>
          <w:szCs w:val="22"/>
        </w:rPr>
        <w:t xml:space="preserve">de votre </w:t>
      </w:r>
      <w:r w:rsidR="0020606A" w:rsidRPr="00470F50">
        <w:rPr>
          <w:rFonts w:ascii="Arial" w:hAnsi="Arial" w:cs="Arial"/>
          <w:bCs/>
          <w:color w:val="164194"/>
          <w:sz w:val="22"/>
          <w:szCs w:val="22"/>
        </w:rPr>
        <w:t xml:space="preserve">bon de réduction </w:t>
      </w:r>
      <w:r w:rsidR="00470F50">
        <w:rPr>
          <w:rFonts w:ascii="Arial" w:hAnsi="Arial" w:cs="Arial"/>
          <w:bCs/>
          <w:color w:val="164194"/>
          <w:sz w:val="22"/>
          <w:szCs w:val="22"/>
        </w:rPr>
        <w:t>partenaire</w:t>
      </w:r>
      <w:r w:rsidRPr="00470F50">
        <w:rPr>
          <w:rFonts w:ascii="Arial" w:hAnsi="Arial" w:cs="Arial"/>
          <w:bCs/>
          <w:color w:val="164194"/>
          <w:sz w:val="22"/>
          <w:szCs w:val="22"/>
        </w:rPr>
        <w:t>.</w:t>
      </w:r>
    </w:p>
    <w:p w:rsidR="008E27A2" w:rsidRPr="00470F50" w:rsidRDefault="008E27A2" w:rsidP="008E27A2">
      <w:pPr>
        <w:rPr>
          <w:rFonts w:ascii="Arial" w:hAnsi="Arial" w:cs="Arial"/>
          <w:bCs/>
          <w:color w:val="164194"/>
          <w:sz w:val="22"/>
          <w:szCs w:val="22"/>
        </w:rPr>
      </w:pPr>
    </w:p>
    <w:p w:rsidR="00383EC7" w:rsidRDefault="00383EC7" w:rsidP="00C83A27">
      <w:pPr>
        <w:jc w:val="center"/>
        <w:rPr>
          <w:rFonts w:ascii="Arial" w:hAnsi="Arial" w:cs="Arial"/>
          <w:color w:val="164194"/>
        </w:rPr>
      </w:pPr>
    </w:p>
    <w:p w:rsidR="00F77308" w:rsidRPr="006326F0" w:rsidRDefault="006326F0" w:rsidP="00470F50">
      <w:pPr>
        <w:jc w:val="center"/>
        <w:rPr>
          <w:rFonts w:ascii="Arial" w:hAnsi="Arial" w:cs="Arial"/>
          <w:color w:val="164194"/>
        </w:rPr>
      </w:pPr>
      <w:r w:rsidRPr="006326F0">
        <w:rPr>
          <w:rFonts w:ascii="Arial" w:hAnsi="Arial" w:cs="Arial"/>
          <w:bCs/>
          <w:color w:val="164194"/>
          <w:sz w:val="22"/>
          <w:szCs w:val="22"/>
        </w:rPr>
        <w:t xml:space="preserve">Intersport vous garantit les meilleures conditions de retrait de votre matériel grâce à </w:t>
      </w:r>
      <w:r w:rsidR="00470F50">
        <w:rPr>
          <w:rFonts w:ascii="Arial" w:hAnsi="Arial" w:cs="Arial"/>
          <w:bCs/>
          <w:color w:val="164194"/>
          <w:sz w:val="22"/>
          <w:szCs w:val="22"/>
        </w:rPr>
        <w:br/>
      </w:r>
      <w:r w:rsidRPr="006326F0">
        <w:rPr>
          <w:rFonts w:ascii="Arial" w:hAnsi="Arial" w:cs="Arial"/>
          <w:bCs/>
          <w:color w:val="164194"/>
          <w:sz w:val="22"/>
          <w:szCs w:val="22"/>
        </w:rPr>
        <w:t xml:space="preserve">"Option Zen" </w:t>
      </w:r>
      <w:r w:rsidRPr="006326F0">
        <w:rPr>
          <w:rFonts w:ascii="Arial" w:hAnsi="Arial" w:cs="Arial"/>
          <w:bCs/>
          <w:color w:val="164194"/>
          <w:sz w:val="22"/>
          <w:szCs w:val="22"/>
          <w:vertAlign w:val="superscript"/>
        </w:rPr>
        <w:t>(1)</w:t>
      </w:r>
      <w:r>
        <w:rPr>
          <w:rFonts w:ascii="Arial" w:hAnsi="Arial" w:cs="Arial"/>
          <w:bCs/>
          <w:color w:val="164194"/>
          <w:sz w:val="22"/>
          <w:szCs w:val="22"/>
          <w:vertAlign w:val="superscript"/>
        </w:rPr>
        <w:t xml:space="preserve"> </w:t>
      </w:r>
      <w:r w:rsidRPr="006326F0">
        <w:rPr>
          <w:rFonts w:ascii="Arial" w:hAnsi="Arial" w:cs="Arial"/>
          <w:bCs/>
          <w:color w:val="164194"/>
          <w:sz w:val="22"/>
          <w:szCs w:val="22"/>
        </w:rPr>
        <w:t xml:space="preserve">en ligne et la "file </w:t>
      </w:r>
      <w:r>
        <w:rPr>
          <w:rFonts w:ascii="Arial" w:hAnsi="Arial" w:cs="Arial"/>
          <w:bCs/>
          <w:color w:val="164194"/>
          <w:sz w:val="22"/>
          <w:szCs w:val="22"/>
        </w:rPr>
        <w:t>d’attente virtuelle" en magasin</w:t>
      </w:r>
      <w:r w:rsidRPr="006326F0">
        <w:rPr>
          <w:rFonts w:ascii="Arial" w:hAnsi="Arial" w:cs="Arial"/>
          <w:bCs/>
          <w:color w:val="164194"/>
          <w:sz w:val="22"/>
          <w:szCs w:val="22"/>
          <w:vertAlign w:val="superscript"/>
        </w:rPr>
        <w:t>(2)</w:t>
      </w:r>
      <w:r w:rsidRPr="006326F0">
        <w:rPr>
          <w:rFonts w:ascii="Arial" w:hAnsi="Arial" w:cs="Arial"/>
          <w:bCs/>
          <w:color w:val="164194"/>
          <w:sz w:val="22"/>
          <w:szCs w:val="22"/>
        </w:rPr>
        <w:t>.</w:t>
      </w:r>
    </w:p>
    <w:tbl>
      <w:tblPr>
        <w:tblW w:w="7116" w:type="dxa"/>
        <w:jc w:val="center"/>
        <w:tblCellMar>
          <w:left w:w="0" w:type="dxa"/>
          <w:right w:w="0" w:type="dxa"/>
        </w:tblCellMar>
        <w:tblLook w:val="04A0" w:firstRow="1" w:lastRow="0" w:firstColumn="1" w:lastColumn="0" w:noHBand="0" w:noVBand="1"/>
      </w:tblPr>
      <w:tblGrid>
        <w:gridCol w:w="1230"/>
        <w:gridCol w:w="7020"/>
      </w:tblGrid>
      <w:tr w:rsidR="00F77308" w:rsidRPr="006326F0" w:rsidTr="009C6DE1">
        <w:trPr>
          <w:jc w:val="center"/>
        </w:trPr>
        <w:tc>
          <w:tcPr>
            <w:tcW w:w="96" w:type="dxa"/>
            <w:vAlign w:val="center"/>
            <w:hideMark/>
          </w:tcPr>
          <w:tbl>
            <w:tblPr>
              <w:tblpPr w:vertAnchor="text"/>
              <w:tblW w:w="1230" w:type="dxa"/>
              <w:tblCellMar>
                <w:left w:w="0" w:type="dxa"/>
                <w:right w:w="0" w:type="dxa"/>
              </w:tblCellMar>
              <w:tblLook w:val="04A0" w:firstRow="1" w:lastRow="0" w:firstColumn="1" w:lastColumn="0" w:noHBand="0" w:noVBand="1"/>
            </w:tblPr>
            <w:tblGrid>
              <w:gridCol w:w="1230"/>
            </w:tblGrid>
            <w:tr w:rsidR="00F77308" w:rsidRPr="006326F0" w:rsidTr="009C6DE1">
              <w:tc>
                <w:tcPr>
                  <w:tcW w:w="0" w:type="auto"/>
                  <w:vAlign w:val="center"/>
                  <w:hideMark/>
                </w:tcPr>
                <w:p w:rsidR="00F77308" w:rsidRPr="006326F0" w:rsidRDefault="00F77308" w:rsidP="009C6DE1">
                  <w:pPr>
                    <w:rPr>
                      <w:sz w:val="20"/>
                      <w:szCs w:val="20"/>
                    </w:rPr>
                  </w:pPr>
                </w:p>
              </w:tc>
            </w:tr>
          </w:tbl>
          <w:p w:rsidR="00F77308" w:rsidRPr="006326F0" w:rsidRDefault="00F77308" w:rsidP="009C6DE1">
            <w:pPr>
              <w:rPr>
                <w:sz w:val="20"/>
                <w:szCs w:val="20"/>
              </w:rPr>
            </w:pPr>
          </w:p>
        </w:tc>
        <w:tc>
          <w:tcPr>
            <w:tcW w:w="0" w:type="auto"/>
            <w:hideMark/>
          </w:tcPr>
          <w:tbl>
            <w:tblPr>
              <w:tblpPr w:vertAnchor="text" w:tblpXSpec="right" w:tblpYSpec="center"/>
              <w:tblW w:w="7020" w:type="dxa"/>
              <w:tblCellMar>
                <w:left w:w="0" w:type="dxa"/>
                <w:right w:w="0" w:type="dxa"/>
              </w:tblCellMar>
              <w:tblLook w:val="04A0" w:firstRow="1" w:lastRow="0" w:firstColumn="1" w:lastColumn="0" w:noHBand="0" w:noVBand="1"/>
            </w:tblPr>
            <w:tblGrid>
              <w:gridCol w:w="7020"/>
            </w:tblGrid>
            <w:tr w:rsidR="00F77308" w:rsidRPr="006326F0" w:rsidTr="009C6DE1">
              <w:tc>
                <w:tcPr>
                  <w:tcW w:w="0" w:type="auto"/>
                  <w:vAlign w:val="center"/>
                  <w:hideMark/>
                </w:tcPr>
                <w:p w:rsidR="00F77308" w:rsidRPr="006326F0" w:rsidRDefault="00F77308" w:rsidP="009C6DE1">
                  <w:pPr>
                    <w:jc w:val="center"/>
                    <w:rPr>
                      <w:sz w:val="20"/>
                      <w:szCs w:val="20"/>
                    </w:rPr>
                  </w:pPr>
                </w:p>
              </w:tc>
            </w:tr>
          </w:tbl>
          <w:p w:rsidR="00F77308" w:rsidRPr="006326F0" w:rsidRDefault="00F77308" w:rsidP="009C6DE1">
            <w:pPr>
              <w:rPr>
                <w:sz w:val="20"/>
                <w:szCs w:val="20"/>
              </w:rPr>
            </w:pPr>
          </w:p>
        </w:tc>
      </w:tr>
    </w:tbl>
    <w:p w:rsidR="00F77308" w:rsidRDefault="00F77308" w:rsidP="00F77308">
      <w:pPr>
        <w:rPr>
          <w:vanish/>
          <w:color w:val="000000"/>
        </w:rPr>
      </w:pPr>
    </w:p>
    <w:p w:rsidR="00F77308" w:rsidRDefault="00F77308" w:rsidP="00F77308">
      <w:pPr>
        <w:rPr>
          <w:vanish/>
          <w:color w:val="000000"/>
        </w:rPr>
      </w:pPr>
    </w:p>
    <w:p w:rsidR="00F77308" w:rsidRPr="008E22FA" w:rsidRDefault="00F77308" w:rsidP="00F77308">
      <w:pPr>
        <w:jc w:val="center"/>
        <w:rPr>
          <w:rFonts w:ascii="Arial" w:hAnsi="Arial" w:cs="Arial"/>
          <w:bCs/>
          <w:color w:val="164194"/>
        </w:rPr>
      </w:pPr>
    </w:p>
    <w:p w:rsidR="00F77308" w:rsidRPr="00470F50" w:rsidRDefault="00F77308" w:rsidP="006326F0">
      <w:pPr>
        <w:rPr>
          <w:rFonts w:ascii="Arial" w:hAnsi="Arial" w:cs="Arial"/>
          <w:color w:val="164194"/>
          <w:sz w:val="22"/>
          <w:szCs w:val="22"/>
        </w:rPr>
      </w:pPr>
      <w:r>
        <w:rPr>
          <w:noProof/>
        </w:rPr>
        <w:drawing>
          <wp:inline distT="0" distB="0" distL="0" distR="0" wp14:anchorId="3715F565" wp14:editId="6073FA75">
            <wp:extent cx="540000"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0" cy="540000"/>
                    </a:xfrm>
                    <a:prstGeom prst="rect">
                      <a:avLst/>
                    </a:prstGeom>
                  </pic:spPr>
                </pic:pic>
              </a:graphicData>
            </a:graphic>
          </wp:inline>
        </w:drawing>
      </w:r>
      <w:r w:rsidRPr="00470F50">
        <w:rPr>
          <w:rFonts w:ascii="Arial" w:hAnsi="Arial" w:cs="Arial"/>
          <w:color w:val="164194"/>
          <w:sz w:val="22"/>
          <w:szCs w:val="22"/>
        </w:rPr>
        <w:t>Option ZEN : Annulation totale ou partielle sans frais ni justificatif : 2€ / dossier</w:t>
      </w:r>
    </w:p>
    <w:p w:rsidR="008E22FA" w:rsidRPr="008E27A2" w:rsidRDefault="00F77308" w:rsidP="006326F0">
      <w:pPr>
        <w:rPr>
          <w:rFonts w:ascii="Arial" w:hAnsi="Arial" w:cs="Arial"/>
          <w:color w:val="164194"/>
          <w:u w:val="single"/>
        </w:rPr>
      </w:pPr>
      <w:r>
        <w:rPr>
          <w:noProof/>
        </w:rPr>
        <w:drawing>
          <wp:inline distT="0" distB="0" distL="0" distR="0" wp14:anchorId="5C5C4161" wp14:editId="5A450F23">
            <wp:extent cx="5400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0" cy="540000"/>
                    </a:xfrm>
                    <a:prstGeom prst="rect">
                      <a:avLst/>
                    </a:prstGeom>
                  </pic:spPr>
                </pic:pic>
              </a:graphicData>
            </a:graphic>
          </wp:inline>
        </w:drawing>
      </w:r>
      <w:r w:rsidR="006326F0">
        <w:rPr>
          <w:rFonts w:ascii="Arial" w:hAnsi="Arial" w:cs="Arial"/>
          <w:color w:val="164194"/>
        </w:rPr>
        <w:t xml:space="preserve"> </w:t>
      </w:r>
      <w:r w:rsidRPr="00470F50">
        <w:rPr>
          <w:rFonts w:ascii="Arial" w:hAnsi="Arial" w:cs="Arial"/>
          <w:color w:val="164194"/>
          <w:sz w:val="22"/>
          <w:szCs w:val="22"/>
        </w:rPr>
        <w:t>File d’attente virtuelle lors du retrait en magasin</w:t>
      </w:r>
      <w:r w:rsidR="00107468">
        <w:rPr>
          <w:rFonts w:ascii="Arial" w:hAnsi="Arial" w:cs="Arial"/>
          <w:color w:val="164194"/>
          <w:sz w:val="22"/>
          <w:szCs w:val="22"/>
        </w:rPr>
        <w:br/>
      </w:r>
    </w:p>
    <w:tbl>
      <w:tblPr>
        <w:tblW w:w="8250" w:type="dxa"/>
        <w:jc w:val="center"/>
        <w:tblCellMar>
          <w:left w:w="0" w:type="dxa"/>
          <w:right w:w="0" w:type="dxa"/>
        </w:tblCellMar>
        <w:tblLook w:val="04A0" w:firstRow="1" w:lastRow="0" w:firstColumn="1" w:lastColumn="0" w:noHBand="0" w:noVBand="1"/>
      </w:tblPr>
      <w:tblGrid>
        <w:gridCol w:w="1230"/>
        <w:gridCol w:w="7020"/>
      </w:tblGrid>
      <w:tr w:rsidR="008E22FA" w:rsidTr="008E22FA">
        <w:trPr>
          <w:jc w:val="center"/>
        </w:trPr>
        <w:tc>
          <w:tcPr>
            <w:tcW w:w="0" w:type="auto"/>
            <w:vAlign w:val="center"/>
            <w:hideMark/>
          </w:tcPr>
          <w:tbl>
            <w:tblPr>
              <w:tblpPr w:vertAnchor="text"/>
              <w:tblW w:w="1230" w:type="dxa"/>
              <w:tblCellMar>
                <w:left w:w="0" w:type="dxa"/>
                <w:right w:w="0" w:type="dxa"/>
              </w:tblCellMar>
              <w:tblLook w:val="04A0" w:firstRow="1" w:lastRow="0" w:firstColumn="1" w:lastColumn="0" w:noHBand="0" w:noVBand="1"/>
            </w:tblPr>
            <w:tblGrid>
              <w:gridCol w:w="1230"/>
            </w:tblGrid>
            <w:tr w:rsidR="008E22FA">
              <w:tc>
                <w:tcPr>
                  <w:tcW w:w="0" w:type="auto"/>
                  <w:vAlign w:val="center"/>
                  <w:hideMark/>
                </w:tcPr>
                <w:p w:rsidR="008E22FA" w:rsidRDefault="008E22FA">
                  <w:pPr>
                    <w:rPr>
                      <w:sz w:val="20"/>
                      <w:szCs w:val="20"/>
                    </w:rPr>
                  </w:pPr>
                </w:p>
              </w:tc>
            </w:tr>
          </w:tbl>
          <w:p w:rsidR="008E22FA" w:rsidRDefault="008E22FA">
            <w:pPr>
              <w:rPr>
                <w:sz w:val="20"/>
                <w:szCs w:val="20"/>
              </w:rPr>
            </w:pPr>
          </w:p>
        </w:tc>
        <w:tc>
          <w:tcPr>
            <w:tcW w:w="0" w:type="auto"/>
            <w:hideMark/>
          </w:tcPr>
          <w:tbl>
            <w:tblPr>
              <w:tblpPr w:vertAnchor="text" w:tblpXSpec="right" w:tblpYSpec="center"/>
              <w:tblW w:w="7020" w:type="dxa"/>
              <w:tblCellMar>
                <w:left w:w="0" w:type="dxa"/>
                <w:right w:w="0" w:type="dxa"/>
              </w:tblCellMar>
              <w:tblLook w:val="04A0" w:firstRow="1" w:lastRow="0" w:firstColumn="1" w:lastColumn="0" w:noHBand="0" w:noVBand="1"/>
            </w:tblPr>
            <w:tblGrid>
              <w:gridCol w:w="7020"/>
            </w:tblGrid>
            <w:tr w:rsidR="008E22FA">
              <w:tc>
                <w:tcPr>
                  <w:tcW w:w="0" w:type="auto"/>
                  <w:vAlign w:val="center"/>
                  <w:hideMark/>
                </w:tcPr>
                <w:p w:rsidR="008E22FA" w:rsidRDefault="008E22FA">
                  <w:pPr>
                    <w:jc w:val="center"/>
                    <w:rPr>
                      <w:sz w:val="20"/>
                      <w:szCs w:val="20"/>
                    </w:rPr>
                  </w:pPr>
                </w:p>
              </w:tc>
            </w:tr>
          </w:tbl>
          <w:p w:rsidR="008E22FA" w:rsidRDefault="008E22FA">
            <w:pPr>
              <w:rPr>
                <w:sz w:val="20"/>
                <w:szCs w:val="20"/>
              </w:rPr>
            </w:pPr>
          </w:p>
        </w:tc>
      </w:tr>
    </w:tbl>
    <w:p w:rsidR="008E22FA" w:rsidRDefault="008E22FA" w:rsidP="008E22FA">
      <w:pPr>
        <w:rPr>
          <w:vanish/>
          <w:color w:val="000000"/>
        </w:rPr>
      </w:pPr>
    </w:p>
    <w:p w:rsidR="008E22FA" w:rsidRDefault="008E22FA" w:rsidP="008E22FA">
      <w:pPr>
        <w:rPr>
          <w:vanish/>
          <w:color w:val="000000"/>
        </w:rPr>
      </w:pPr>
    </w:p>
    <w:p w:rsidR="00383EC7" w:rsidRPr="008E22FA" w:rsidRDefault="00383EC7" w:rsidP="008E22FA">
      <w:pPr>
        <w:jc w:val="center"/>
        <w:rPr>
          <w:rFonts w:ascii="Arial" w:hAnsi="Arial" w:cs="Arial"/>
          <w:bCs/>
          <w:color w:val="164194"/>
        </w:rPr>
      </w:pPr>
    </w:p>
    <w:p w:rsidR="00D729BC" w:rsidRPr="00D729BC" w:rsidRDefault="00D729BC" w:rsidP="00D729BC">
      <w:pPr>
        <w:jc w:val="center"/>
        <w:rPr>
          <w:rFonts w:ascii="Arial" w:hAnsi="Arial" w:cs="Arial"/>
          <w:color w:val="164194"/>
          <w:sz w:val="14"/>
          <w:szCs w:val="14"/>
        </w:rPr>
      </w:pPr>
      <w:r w:rsidRPr="00D729BC">
        <w:rPr>
          <w:rFonts w:ascii="Arial" w:hAnsi="Arial" w:cs="Arial"/>
          <w:color w:val="164194"/>
          <w:sz w:val="14"/>
          <w:szCs w:val="14"/>
        </w:rPr>
        <w:t xml:space="preserve">*Offre valable jusqu’au 30/04/2023, sur la location de matériel (ski-snowboard) pour 2 jours consécutifs minimum, réservés 7 jours à l’avance. Remise de -15% à -50% sur les prix pratiqués dans les magasins INTERSPORT, hors matériel suivant : Pack </w:t>
      </w:r>
      <w:proofErr w:type="spellStart"/>
      <w:r w:rsidRPr="00D729BC">
        <w:rPr>
          <w:rFonts w:ascii="Arial" w:hAnsi="Arial" w:cs="Arial"/>
          <w:color w:val="164194"/>
          <w:sz w:val="14"/>
          <w:szCs w:val="14"/>
        </w:rPr>
        <w:t>Low</w:t>
      </w:r>
      <w:proofErr w:type="spellEnd"/>
      <w:r w:rsidRPr="00D729BC">
        <w:rPr>
          <w:rFonts w:ascii="Arial" w:hAnsi="Arial" w:cs="Arial"/>
          <w:color w:val="164194"/>
          <w:sz w:val="14"/>
          <w:szCs w:val="14"/>
        </w:rPr>
        <w:t xml:space="preserve"> </w:t>
      </w:r>
      <w:proofErr w:type="spellStart"/>
      <w:r w:rsidRPr="00D729BC">
        <w:rPr>
          <w:rFonts w:ascii="Arial" w:hAnsi="Arial" w:cs="Arial"/>
          <w:color w:val="164194"/>
          <w:sz w:val="14"/>
          <w:szCs w:val="14"/>
        </w:rPr>
        <w:t>Cost</w:t>
      </w:r>
      <w:proofErr w:type="spellEnd"/>
      <w:r w:rsidRPr="00D729BC">
        <w:rPr>
          <w:rFonts w:ascii="Arial" w:hAnsi="Arial" w:cs="Arial"/>
          <w:color w:val="164194"/>
          <w:sz w:val="14"/>
          <w:szCs w:val="14"/>
        </w:rPr>
        <w:t xml:space="preserve">, Service Platinum, Ski de </w:t>
      </w:r>
      <w:proofErr w:type="spellStart"/>
      <w:r w:rsidRPr="00D729BC">
        <w:rPr>
          <w:rFonts w:ascii="Arial" w:hAnsi="Arial" w:cs="Arial"/>
          <w:color w:val="164194"/>
          <w:sz w:val="14"/>
          <w:szCs w:val="14"/>
        </w:rPr>
        <w:t>rando</w:t>
      </w:r>
      <w:proofErr w:type="spellEnd"/>
      <w:r w:rsidRPr="00D729BC">
        <w:rPr>
          <w:rFonts w:ascii="Arial" w:hAnsi="Arial" w:cs="Arial"/>
          <w:color w:val="164194"/>
          <w:sz w:val="14"/>
          <w:szCs w:val="14"/>
        </w:rPr>
        <w:t xml:space="preserve">, Fond </w:t>
      </w:r>
      <w:proofErr w:type="spellStart"/>
      <w:r w:rsidRPr="00D729BC">
        <w:rPr>
          <w:rFonts w:ascii="Arial" w:hAnsi="Arial" w:cs="Arial"/>
          <w:color w:val="164194"/>
          <w:sz w:val="14"/>
          <w:szCs w:val="14"/>
        </w:rPr>
        <w:t>classic</w:t>
      </w:r>
      <w:proofErr w:type="spellEnd"/>
      <w:r w:rsidRPr="00D729BC">
        <w:rPr>
          <w:rFonts w:ascii="Arial" w:hAnsi="Arial" w:cs="Arial"/>
          <w:color w:val="164194"/>
          <w:sz w:val="14"/>
          <w:szCs w:val="14"/>
        </w:rPr>
        <w:t>, Fond skating, Raquettes, Poussette, Luge, Porte bébé Trottinette. Prix variant selon le magasin et la période. Non cumulable promotions en cours, ventes flash ou privées. Voir détails des conditions sur www.intersport-</w:t>
      </w:r>
      <w:proofErr w:type="gramStart"/>
      <w:r w:rsidRPr="00D729BC">
        <w:rPr>
          <w:rFonts w:ascii="Arial" w:hAnsi="Arial" w:cs="Arial"/>
          <w:color w:val="164194"/>
          <w:sz w:val="14"/>
          <w:szCs w:val="14"/>
        </w:rPr>
        <w:t>rent.fr .</w:t>
      </w:r>
      <w:proofErr w:type="gramEnd"/>
      <w:r w:rsidR="00107468">
        <w:rPr>
          <w:rFonts w:ascii="Arial" w:hAnsi="Arial" w:cs="Arial"/>
          <w:color w:val="164194"/>
          <w:sz w:val="14"/>
          <w:szCs w:val="14"/>
        </w:rPr>
        <w:t xml:space="preserve"> </w:t>
      </w:r>
      <w:r w:rsidRPr="00D729BC">
        <w:rPr>
          <w:rFonts w:ascii="Arial" w:hAnsi="Arial" w:cs="Arial"/>
          <w:color w:val="164194"/>
          <w:sz w:val="14"/>
          <w:szCs w:val="14"/>
        </w:rPr>
        <w:t>RCS EVRY B 322 193 335</w:t>
      </w:r>
    </w:p>
    <w:p w:rsidR="00D729BC" w:rsidRPr="00D729BC" w:rsidRDefault="00D729BC" w:rsidP="00D729BC">
      <w:pPr>
        <w:jc w:val="center"/>
        <w:rPr>
          <w:rFonts w:ascii="Arial" w:hAnsi="Arial" w:cs="Arial"/>
          <w:color w:val="164194"/>
          <w:sz w:val="14"/>
          <w:szCs w:val="14"/>
        </w:rPr>
      </w:pPr>
    </w:p>
    <w:p w:rsidR="00D729BC" w:rsidRPr="00D729BC" w:rsidRDefault="00D729BC" w:rsidP="00D729BC">
      <w:pPr>
        <w:jc w:val="center"/>
        <w:rPr>
          <w:rFonts w:ascii="Arial" w:hAnsi="Arial" w:cs="Arial"/>
          <w:color w:val="164194"/>
          <w:sz w:val="14"/>
          <w:szCs w:val="14"/>
        </w:rPr>
      </w:pPr>
      <w:r w:rsidRPr="00D729BC">
        <w:rPr>
          <w:rFonts w:ascii="Arial" w:hAnsi="Arial" w:cs="Arial"/>
          <w:color w:val="164194"/>
          <w:sz w:val="14"/>
          <w:szCs w:val="14"/>
        </w:rPr>
        <w:t>**Offre valable sur les tarifs du site www.intersport-rent.fr dans la limite de 55% de remise globale, prix tenant compte de la remise supplémentaire de 6%.</w:t>
      </w:r>
      <w:r w:rsidR="00107468">
        <w:rPr>
          <w:rFonts w:ascii="Arial" w:hAnsi="Arial" w:cs="Arial"/>
          <w:color w:val="164194"/>
          <w:sz w:val="14"/>
          <w:szCs w:val="14"/>
        </w:rPr>
        <w:t xml:space="preserve"> Offre réservée aux membres ou bénéficiaires des programmes d’avantages de nos partenaires.</w:t>
      </w:r>
    </w:p>
    <w:p w:rsidR="00D729BC" w:rsidRPr="00D729BC" w:rsidRDefault="00D729BC" w:rsidP="00D729BC">
      <w:pPr>
        <w:jc w:val="center"/>
        <w:rPr>
          <w:rFonts w:ascii="Arial" w:hAnsi="Arial" w:cs="Arial"/>
          <w:color w:val="164194"/>
          <w:sz w:val="14"/>
          <w:szCs w:val="14"/>
        </w:rPr>
      </w:pPr>
      <w:r w:rsidRPr="00D729BC">
        <w:rPr>
          <w:rFonts w:ascii="Arial" w:hAnsi="Arial" w:cs="Arial"/>
          <w:color w:val="164194"/>
          <w:sz w:val="14"/>
          <w:szCs w:val="14"/>
        </w:rPr>
        <w:t xml:space="preserve">Cumulable avec la remise Carte de fidélité INTERSPORT de 5%, sauf mention contraire, dans la limite de 60% de remise finale fin de panier. Hors promotions, ventes flash ou privées, frais de dossier, assurances, et hors matériel suivant : Pack </w:t>
      </w:r>
      <w:proofErr w:type="spellStart"/>
      <w:r w:rsidRPr="00D729BC">
        <w:rPr>
          <w:rFonts w:ascii="Arial" w:hAnsi="Arial" w:cs="Arial"/>
          <w:color w:val="164194"/>
          <w:sz w:val="14"/>
          <w:szCs w:val="14"/>
        </w:rPr>
        <w:t>Low</w:t>
      </w:r>
      <w:proofErr w:type="spellEnd"/>
      <w:r w:rsidRPr="00D729BC">
        <w:rPr>
          <w:rFonts w:ascii="Arial" w:hAnsi="Arial" w:cs="Arial"/>
          <w:color w:val="164194"/>
          <w:sz w:val="14"/>
          <w:szCs w:val="14"/>
        </w:rPr>
        <w:t xml:space="preserve"> </w:t>
      </w:r>
      <w:proofErr w:type="spellStart"/>
      <w:r w:rsidRPr="00D729BC">
        <w:rPr>
          <w:rFonts w:ascii="Arial" w:hAnsi="Arial" w:cs="Arial"/>
          <w:color w:val="164194"/>
          <w:sz w:val="14"/>
          <w:szCs w:val="14"/>
        </w:rPr>
        <w:t>Cost</w:t>
      </w:r>
      <w:proofErr w:type="spellEnd"/>
      <w:r w:rsidRPr="00D729BC">
        <w:rPr>
          <w:rFonts w:ascii="Arial" w:hAnsi="Arial" w:cs="Arial"/>
          <w:color w:val="164194"/>
          <w:sz w:val="14"/>
          <w:szCs w:val="14"/>
        </w:rPr>
        <w:t xml:space="preserve">, Service Platinum, Ski de </w:t>
      </w:r>
      <w:proofErr w:type="spellStart"/>
      <w:r w:rsidRPr="00D729BC">
        <w:rPr>
          <w:rFonts w:ascii="Arial" w:hAnsi="Arial" w:cs="Arial"/>
          <w:color w:val="164194"/>
          <w:sz w:val="14"/>
          <w:szCs w:val="14"/>
        </w:rPr>
        <w:t>rando</w:t>
      </w:r>
      <w:proofErr w:type="spellEnd"/>
      <w:r w:rsidRPr="00D729BC">
        <w:rPr>
          <w:rFonts w:ascii="Arial" w:hAnsi="Arial" w:cs="Arial"/>
          <w:color w:val="164194"/>
          <w:sz w:val="14"/>
          <w:szCs w:val="14"/>
        </w:rPr>
        <w:t xml:space="preserve">, Fond </w:t>
      </w:r>
      <w:proofErr w:type="spellStart"/>
      <w:r w:rsidRPr="00D729BC">
        <w:rPr>
          <w:rFonts w:ascii="Arial" w:hAnsi="Arial" w:cs="Arial"/>
          <w:color w:val="164194"/>
          <w:sz w:val="14"/>
          <w:szCs w:val="14"/>
        </w:rPr>
        <w:t>classic</w:t>
      </w:r>
      <w:proofErr w:type="spellEnd"/>
      <w:r w:rsidRPr="00D729BC">
        <w:rPr>
          <w:rFonts w:ascii="Arial" w:hAnsi="Arial" w:cs="Arial"/>
          <w:color w:val="164194"/>
          <w:sz w:val="14"/>
          <w:szCs w:val="14"/>
        </w:rPr>
        <w:t>, Fond skating, Raquettes, Poussette, Luge, Porte bébé Trottinette</w:t>
      </w:r>
      <w:proofErr w:type="gramStart"/>
      <w:r w:rsidRPr="00D729BC">
        <w:rPr>
          <w:rFonts w:ascii="Arial" w:hAnsi="Arial" w:cs="Arial"/>
          <w:color w:val="164194"/>
          <w:sz w:val="14"/>
          <w:szCs w:val="14"/>
        </w:rPr>
        <w:t>..</w:t>
      </w:r>
      <w:proofErr w:type="gramEnd"/>
      <w:r w:rsidRPr="00D729BC">
        <w:rPr>
          <w:rFonts w:ascii="Arial" w:hAnsi="Arial" w:cs="Arial"/>
          <w:color w:val="164194"/>
          <w:sz w:val="14"/>
          <w:szCs w:val="14"/>
        </w:rPr>
        <w:t xml:space="preserve"> Offre non rétroactive. Les modalités d’utilisation des codes avantages partenaires sont susceptibles de modifications à tout moment</w:t>
      </w:r>
    </w:p>
    <w:p w:rsidR="00D729BC" w:rsidRPr="00D729BC" w:rsidRDefault="00D729BC" w:rsidP="00D729BC">
      <w:pPr>
        <w:jc w:val="center"/>
        <w:rPr>
          <w:rFonts w:ascii="Arial" w:hAnsi="Arial" w:cs="Arial"/>
          <w:color w:val="164194"/>
          <w:sz w:val="14"/>
          <w:szCs w:val="14"/>
        </w:rPr>
      </w:pPr>
    </w:p>
    <w:p w:rsidR="00D729BC" w:rsidRPr="00D729BC" w:rsidRDefault="00D729BC" w:rsidP="00D729BC">
      <w:pPr>
        <w:jc w:val="center"/>
        <w:rPr>
          <w:rFonts w:ascii="Arial" w:hAnsi="Arial" w:cs="Arial"/>
          <w:color w:val="164194"/>
          <w:sz w:val="14"/>
          <w:szCs w:val="14"/>
        </w:rPr>
      </w:pPr>
      <w:r w:rsidRPr="00D729BC">
        <w:rPr>
          <w:rFonts w:ascii="Arial" w:hAnsi="Arial" w:cs="Arial"/>
          <w:color w:val="164194"/>
          <w:sz w:val="14"/>
          <w:szCs w:val="14"/>
        </w:rPr>
        <w:t xml:space="preserve">*** Carte de fidélité gratuite, souscription possible en ligne. Remise Carte de fidélité appliquée en fin de panier après </w:t>
      </w:r>
      <w:r w:rsidR="00107468">
        <w:rPr>
          <w:rFonts w:ascii="Arial" w:hAnsi="Arial" w:cs="Arial"/>
          <w:color w:val="164194"/>
          <w:sz w:val="14"/>
          <w:szCs w:val="14"/>
        </w:rPr>
        <w:t>déduction des promotions partenaires sur le prix web</w:t>
      </w:r>
      <w:r w:rsidRPr="00D729BC">
        <w:rPr>
          <w:rFonts w:ascii="Arial" w:hAnsi="Arial" w:cs="Arial"/>
          <w:color w:val="164194"/>
          <w:sz w:val="14"/>
          <w:szCs w:val="14"/>
        </w:rPr>
        <w:t>.</w:t>
      </w:r>
    </w:p>
    <w:p w:rsidR="00F14B5F" w:rsidRPr="00345555" w:rsidRDefault="00F14B5F" w:rsidP="00C83A27">
      <w:pPr>
        <w:jc w:val="center"/>
        <w:rPr>
          <w:rFonts w:ascii="Arial" w:hAnsi="Arial" w:cs="Arial"/>
          <w:color w:val="164194"/>
          <w:sz w:val="14"/>
          <w:szCs w:val="14"/>
        </w:rPr>
      </w:pPr>
    </w:p>
    <w:p w:rsidR="005B26F1" w:rsidRPr="005B26F1" w:rsidRDefault="008E27A2" w:rsidP="005B26F1">
      <w:pPr>
        <w:jc w:val="center"/>
        <w:rPr>
          <w:rFonts w:ascii="Arial" w:hAnsi="Arial" w:cs="Arial"/>
          <w:color w:val="164194"/>
          <w:sz w:val="14"/>
          <w:szCs w:val="14"/>
        </w:rPr>
      </w:pPr>
      <w:r>
        <w:rPr>
          <w:rFonts w:ascii="Arial" w:hAnsi="Arial" w:cs="Arial"/>
          <w:color w:val="164194"/>
          <w:sz w:val="14"/>
          <w:szCs w:val="14"/>
        </w:rPr>
        <w:t>*</w:t>
      </w:r>
      <w:r w:rsidR="009843FE" w:rsidRPr="00345555">
        <w:rPr>
          <w:rFonts w:ascii="Arial" w:hAnsi="Arial" w:cs="Arial"/>
          <w:color w:val="164194"/>
          <w:sz w:val="14"/>
          <w:szCs w:val="14"/>
        </w:rPr>
        <w:t>*</w:t>
      </w:r>
      <w:r w:rsidR="005B26F1">
        <w:rPr>
          <w:rFonts w:ascii="Arial" w:hAnsi="Arial" w:cs="Arial"/>
          <w:color w:val="164194"/>
          <w:sz w:val="14"/>
          <w:szCs w:val="14"/>
        </w:rPr>
        <w:t>*</w:t>
      </w:r>
      <w:r w:rsidR="009843FE" w:rsidRPr="00345555">
        <w:rPr>
          <w:rFonts w:ascii="Arial" w:hAnsi="Arial" w:cs="Arial"/>
          <w:color w:val="164194"/>
          <w:sz w:val="14"/>
          <w:szCs w:val="14"/>
        </w:rPr>
        <w:t>*</w:t>
      </w:r>
      <w:r w:rsidR="005B26F1" w:rsidRPr="005B26F1">
        <w:rPr>
          <w:rFonts w:ascii="Arial" w:hAnsi="Arial" w:cs="Arial"/>
          <w:color w:val="164194"/>
          <w:sz w:val="14"/>
          <w:szCs w:val="14"/>
        </w:rPr>
        <w:t>Offre valable dans tous les magasins INTERSPORT de stations françaises, sur la location d’un pack complet de ski alpin ou snowboard (matériel + chaussures), hors Pack “</w:t>
      </w:r>
      <w:proofErr w:type="spellStart"/>
      <w:r w:rsidR="005B26F1" w:rsidRPr="005B26F1">
        <w:rPr>
          <w:rFonts w:ascii="Arial" w:hAnsi="Arial" w:cs="Arial"/>
          <w:color w:val="164194"/>
          <w:sz w:val="14"/>
          <w:szCs w:val="14"/>
        </w:rPr>
        <w:t>Low</w:t>
      </w:r>
      <w:proofErr w:type="spellEnd"/>
      <w:r w:rsidR="005B26F1" w:rsidRPr="005B26F1">
        <w:rPr>
          <w:rFonts w:ascii="Arial" w:hAnsi="Arial" w:cs="Arial"/>
          <w:color w:val="164194"/>
          <w:sz w:val="14"/>
          <w:szCs w:val="14"/>
        </w:rPr>
        <w:t xml:space="preserve"> </w:t>
      </w:r>
      <w:proofErr w:type="spellStart"/>
      <w:r w:rsidR="005B26F1" w:rsidRPr="005B26F1">
        <w:rPr>
          <w:rFonts w:ascii="Arial" w:hAnsi="Arial" w:cs="Arial"/>
          <w:color w:val="164194"/>
          <w:sz w:val="14"/>
          <w:szCs w:val="14"/>
        </w:rPr>
        <w:t>Cost</w:t>
      </w:r>
      <w:proofErr w:type="spellEnd"/>
      <w:r w:rsidR="005B26F1" w:rsidRPr="005B26F1">
        <w:rPr>
          <w:rFonts w:ascii="Arial" w:hAnsi="Arial" w:cs="Arial"/>
          <w:color w:val="164194"/>
          <w:sz w:val="14"/>
          <w:szCs w:val="14"/>
        </w:rPr>
        <w:t>“, pendant 2 jours consécutifs minimum. Offre non cumulable avec d’autres promotions et avantages carte de fidélité INTERSPORT. Remise applicable sur présentation de votre bon de réduction Partenaire, sur la location du bénéficiaire et de son foyer fiscal.  Les modalités d’utilisation des codes avantages partenaires sont susceptibles de modifications à tout moment.</w:t>
      </w:r>
    </w:p>
    <w:p w:rsidR="003F0D55" w:rsidRPr="00345555" w:rsidRDefault="009843FE" w:rsidP="003F0D55">
      <w:pPr>
        <w:jc w:val="center"/>
        <w:rPr>
          <w:rFonts w:ascii="Arial" w:hAnsi="Arial" w:cs="Arial"/>
          <w:color w:val="164194"/>
          <w:sz w:val="14"/>
          <w:szCs w:val="14"/>
        </w:rPr>
      </w:pPr>
      <w:r w:rsidRPr="00345555">
        <w:rPr>
          <w:rFonts w:ascii="Arial" w:hAnsi="Arial" w:cs="Arial"/>
          <w:color w:val="164194"/>
          <w:sz w:val="14"/>
          <w:szCs w:val="14"/>
        </w:rPr>
        <w:t>.</w:t>
      </w:r>
      <w:r w:rsidR="00470F50">
        <w:rPr>
          <w:rFonts w:ascii="Arial" w:hAnsi="Arial" w:cs="Arial"/>
          <w:color w:val="164194"/>
          <w:sz w:val="14"/>
          <w:szCs w:val="14"/>
        </w:rPr>
        <w:t xml:space="preserve"> </w:t>
      </w:r>
      <w:r w:rsidR="00470F50">
        <w:rPr>
          <w:rFonts w:ascii="Arial" w:hAnsi="Arial" w:cs="Arial"/>
          <w:color w:val="164194"/>
          <w:sz w:val="14"/>
          <w:szCs w:val="14"/>
        </w:rPr>
        <w:br/>
        <w:t xml:space="preserve">(1) </w:t>
      </w:r>
      <w:r w:rsidR="006326F0" w:rsidRPr="00470F50">
        <w:rPr>
          <w:rFonts w:ascii="Arial" w:hAnsi="Arial" w:cs="Arial"/>
          <w:color w:val="164194"/>
          <w:sz w:val="14"/>
          <w:szCs w:val="14"/>
        </w:rPr>
        <w:t>et (2)</w:t>
      </w:r>
      <w:r w:rsidR="00470F50">
        <w:rPr>
          <w:rFonts w:ascii="Arial" w:hAnsi="Arial" w:cs="Arial"/>
          <w:color w:val="164194"/>
          <w:sz w:val="14"/>
          <w:szCs w:val="14"/>
        </w:rPr>
        <w:t xml:space="preserve"> : </w:t>
      </w:r>
      <w:r w:rsidR="003F0D55" w:rsidRPr="00470F50">
        <w:rPr>
          <w:rFonts w:ascii="Arial" w:hAnsi="Arial" w:cs="Arial"/>
          <w:color w:val="164194"/>
          <w:sz w:val="14"/>
          <w:szCs w:val="14"/>
        </w:rPr>
        <w:t xml:space="preserve">Voir conditions </w:t>
      </w:r>
      <w:hyperlink r:id="rId8" w:history="1">
        <w:r w:rsidR="003F0D55" w:rsidRPr="00470F50">
          <w:rPr>
            <w:rStyle w:val="Lienhypertexte"/>
            <w:rFonts w:ascii="Arial" w:hAnsi="Arial" w:cs="Arial"/>
            <w:sz w:val="14"/>
            <w:szCs w:val="14"/>
          </w:rPr>
          <w:t>sur notre site.</w:t>
        </w:r>
      </w:hyperlink>
    </w:p>
    <w:sectPr w:rsidR="003F0D55" w:rsidRPr="00345555" w:rsidSect="00583A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CAB"/>
    <w:multiLevelType w:val="hybridMultilevel"/>
    <w:tmpl w:val="C63C6AC4"/>
    <w:lvl w:ilvl="0" w:tplc="FDA07234">
      <w:start w:val="3"/>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470358"/>
    <w:multiLevelType w:val="hybridMultilevel"/>
    <w:tmpl w:val="ABCA1396"/>
    <w:lvl w:ilvl="0" w:tplc="D93C8804">
      <w:start w:val="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B7950"/>
    <w:multiLevelType w:val="hybridMultilevel"/>
    <w:tmpl w:val="F7949BEC"/>
    <w:lvl w:ilvl="0" w:tplc="85105C6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687CA2"/>
    <w:multiLevelType w:val="hybridMultilevel"/>
    <w:tmpl w:val="5A3E8F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D81A73"/>
    <w:multiLevelType w:val="hybridMultilevel"/>
    <w:tmpl w:val="D47054C2"/>
    <w:lvl w:ilvl="0" w:tplc="2DC6871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5A066F0B"/>
    <w:multiLevelType w:val="hybridMultilevel"/>
    <w:tmpl w:val="97028F80"/>
    <w:lvl w:ilvl="0" w:tplc="EA2A0E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886776"/>
    <w:multiLevelType w:val="hybridMultilevel"/>
    <w:tmpl w:val="0C5C654C"/>
    <w:lvl w:ilvl="0" w:tplc="D4F2C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74733E"/>
    <w:multiLevelType w:val="hybridMultilevel"/>
    <w:tmpl w:val="E1FC3CAA"/>
    <w:lvl w:ilvl="0" w:tplc="FD98591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713663F6"/>
    <w:multiLevelType w:val="hybridMultilevel"/>
    <w:tmpl w:val="A37098FE"/>
    <w:lvl w:ilvl="0" w:tplc="DCBA743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F22E16"/>
    <w:multiLevelType w:val="hybridMultilevel"/>
    <w:tmpl w:val="2684F9E2"/>
    <w:lvl w:ilvl="0" w:tplc="230E536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C26139E"/>
    <w:multiLevelType w:val="hybridMultilevel"/>
    <w:tmpl w:val="52AE5A40"/>
    <w:lvl w:ilvl="0" w:tplc="7A2665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FF6999"/>
    <w:multiLevelType w:val="hybridMultilevel"/>
    <w:tmpl w:val="61DC97D4"/>
    <w:lvl w:ilvl="0" w:tplc="2DA0C24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2"/>
  </w:num>
  <w:num w:numId="6">
    <w:abstractNumId w:val="11"/>
  </w:num>
  <w:num w:numId="7">
    <w:abstractNumId w:val="3"/>
  </w:num>
  <w:num w:numId="8">
    <w:abstractNumId w:val="6"/>
  </w:num>
  <w:num w:numId="9">
    <w:abstractNumId w:val="9"/>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C5"/>
    <w:rsid w:val="000237B9"/>
    <w:rsid w:val="00032CF0"/>
    <w:rsid w:val="00037800"/>
    <w:rsid w:val="000C1067"/>
    <w:rsid w:val="000C474A"/>
    <w:rsid w:val="00107356"/>
    <w:rsid w:val="00107468"/>
    <w:rsid w:val="001105FF"/>
    <w:rsid w:val="00113D0D"/>
    <w:rsid w:val="0012709A"/>
    <w:rsid w:val="00142592"/>
    <w:rsid w:val="0014627D"/>
    <w:rsid w:val="001639C7"/>
    <w:rsid w:val="0017568E"/>
    <w:rsid w:val="00177C7F"/>
    <w:rsid w:val="00187902"/>
    <w:rsid w:val="00195AC9"/>
    <w:rsid w:val="00195D1A"/>
    <w:rsid w:val="001B71EB"/>
    <w:rsid w:val="001F05CB"/>
    <w:rsid w:val="0020606A"/>
    <w:rsid w:val="0021060F"/>
    <w:rsid w:val="0021610E"/>
    <w:rsid w:val="00216C84"/>
    <w:rsid w:val="00257ED4"/>
    <w:rsid w:val="00265503"/>
    <w:rsid w:val="00284DA2"/>
    <w:rsid w:val="00287929"/>
    <w:rsid w:val="002913CB"/>
    <w:rsid w:val="00296345"/>
    <w:rsid w:val="002C1775"/>
    <w:rsid w:val="002C695C"/>
    <w:rsid w:val="002C6A30"/>
    <w:rsid w:val="002D3D14"/>
    <w:rsid w:val="002E050F"/>
    <w:rsid w:val="002E4384"/>
    <w:rsid w:val="002E59B4"/>
    <w:rsid w:val="00311791"/>
    <w:rsid w:val="0031686F"/>
    <w:rsid w:val="00321AF6"/>
    <w:rsid w:val="00322220"/>
    <w:rsid w:val="00327C80"/>
    <w:rsid w:val="0034143B"/>
    <w:rsid w:val="00345555"/>
    <w:rsid w:val="003656E4"/>
    <w:rsid w:val="00383EC7"/>
    <w:rsid w:val="00393459"/>
    <w:rsid w:val="00393E40"/>
    <w:rsid w:val="00395626"/>
    <w:rsid w:val="00396820"/>
    <w:rsid w:val="003A5712"/>
    <w:rsid w:val="003C3126"/>
    <w:rsid w:val="003C53B7"/>
    <w:rsid w:val="003C5A93"/>
    <w:rsid w:val="003C67D4"/>
    <w:rsid w:val="003F0D55"/>
    <w:rsid w:val="003F0E0F"/>
    <w:rsid w:val="00405C37"/>
    <w:rsid w:val="004341C6"/>
    <w:rsid w:val="00446C7D"/>
    <w:rsid w:val="004542CF"/>
    <w:rsid w:val="00470F50"/>
    <w:rsid w:val="00495B54"/>
    <w:rsid w:val="004A2759"/>
    <w:rsid w:val="004A4E25"/>
    <w:rsid w:val="004B155B"/>
    <w:rsid w:val="004B3BA2"/>
    <w:rsid w:val="004B3E8B"/>
    <w:rsid w:val="004B4406"/>
    <w:rsid w:val="004C0685"/>
    <w:rsid w:val="004E0BE6"/>
    <w:rsid w:val="004E2AE8"/>
    <w:rsid w:val="004E33AF"/>
    <w:rsid w:val="004F2D4E"/>
    <w:rsid w:val="004F4BB7"/>
    <w:rsid w:val="00501350"/>
    <w:rsid w:val="00510B8A"/>
    <w:rsid w:val="005156D2"/>
    <w:rsid w:val="00517CFB"/>
    <w:rsid w:val="00522CD0"/>
    <w:rsid w:val="00523D5A"/>
    <w:rsid w:val="00525F57"/>
    <w:rsid w:val="005520DA"/>
    <w:rsid w:val="00561418"/>
    <w:rsid w:val="005741C5"/>
    <w:rsid w:val="0057589B"/>
    <w:rsid w:val="0058274D"/>
    <w:rsid w:val="00583A5B"/>
    <w:rsid w:val="0059048A"/>
    <w:rsid w:val="005B26F1"/>
    <w:rsid w:val="005F10AE"/>
    <w:rsid w:val="0060642B"/>
    <w:rsid w:val="00612858"/>
    <w:rsid w:val="0063002C"/>
    <w:rsid w:val="006310E9"/>
    <w:rsid w:val="006326F0"/>
    <w:rsid w:val="00641951"/>
    <w:rsid w:val="0065705E"/>
    <w:rsid w:val="00665B64"/>
    <w:rsid w:val="006703BA"/>
    <w:rsid w:val="0067533D"/>
    <w:rsid w:val="00680096"/>
    <w:rsid w:val="006B066F"/>
    <w:rsid w:val="006C507D"/>
    <w:rsid w:val="006E05F1"/>
    <w:rsid w:val="00762E9C"/>
    <w:rsid w:val="00770BE4"/>
    <w:rsid w:val="007724B6"/>
    <w:rsid w:val="00772AEA"/>
    <w:rsid w:val="00782DD1"/>
    <w:rsid w:val="00783D93"/>
    <w:rsid w:val="00791FFE"/>
    <w:rsid w:val="007A253A"/>
    <w:rsid w:val="007A7135"/>
    <w:rsid w:val="007B2A09"/>
    <w:rsid w:val="007B5935"/>
    <w:rsid w:val="007C24F3"/>
    <w:rsid w:val="007C35F7"/>
    <w:rsid w:val="007D5BB2"/>
    <w:rsid w:val="00825ABC"/>
    <w:rsid w:val="00842C65"/>
    <w:rsid w:val="00847203"/>
    <w:rsid w:val="0085054B"/>
    <w:rsid w:val="00850C22"/>
    <w:rsid w:val="00864167"/>
    <w:rsid w:val="0087451A"/>
    <w:rsid w:val="00883FD9"/>
    <w:rsid w:val="008A2424"/>
    <w:rsid w:val="008B1EA9"/>
    <w:rsid w:val="008C33E0"/>
    <w:rsid w:val="008D2EF2"/>
    <w:rsid w:val="008D6EC5"/>
    <w:rsid w:val="008E22FA"/>
    <w:rsid w:val="008E27A2"/>
    <w:rsid w:val="008E5A8F"/>
    <w:rsid w:val="009001E5"/>
    <w:rsid w:val="00920B3B"/>
    <w:rsid w:val="00921E83"/>
    <w:rsid w:val="009547B4"/>
    <w:rsid w:val="00964D43"/>
    <w:rsid w:val="009656B7"/>
    <w:rsid w:val="009730B0"/>
    <w:rsid w:val="009843FE"/>
    <w:rsid w:val="00993D6C"/>
    <w:rsid w:val="009A3418"/>
    <w:rsid w:val="009A39E3"/>
    <w:rsid w:val="009B7107"/>
    <w:rsid w:val="009C7122"/>
    <w:rsid w:val="00A233BF"/>
    <w:rsid w:val="00A400DE"/>
    <w:rsid w:val="00A46771"/>
    <w:rsid w:val="00A656A3"/>
    <w:rsid w:val="00A82AEE"/>
    <w:rsid w:val="00A8391B"/>
    <w:rsid w:val="00A87F0D"/>
    <w:rsid w:val="00A9307C"/>
    <w:rsid w:val="00AB3D55"/>
    <w:rsid w:val="00AC5D16"/>
    <w:rsid w:val="00AC7B66"/>
    <w:rsid w:val="00AF502F"/>
    <w:rsid w:val="00B15692"/>
    <w:rsid w:val="00B363A4"/>
    <w:rsid w:val="00B51A0D"/>
    <w:rsid w:val="00B602CA"/>
    <w:rsid w:val="00B66A58"/>
    <w:rsid w:val="00B66CD4"/>
    <w:rsid w:val="00B84481"/>
    <w:rsid w:val="00B90F88"/>
    <w:rsid w:val="00B97670"/>
    <w:rsid w:val="00BA5B6A"/>
    <w:rsid w:val="00BA7734"/>
    <w:rsid w:val="00BB7BB3"/>
    <w:rsid w:val="00BD1B7C"/>
    <w:rsid w:val="00BE6F3D"/>
    <w:rsid w:val="00BF3FBB"/>
    <w:rsid w:val="00BF6781"/>
    <w:rsid w:val="00C3501C"/>
    <w:rsid w:val="00C40764"/>
    <w:rsid w:val="00C47F6D"/>
    <w:rsid w:val="00C83A27"/>
    <w:rsid w:val="00C9400D"/>
    <w:rsid w:val="00CB35CB"/>
    <w:rsid w:val="00CB7F0B"/>
    <w:rsid w:val="00CC4BE7"/>
    <w:rsid w:val="00CC6F21"/>
    <w:rsid w:val="00CF1CDB"/>
    <w:rsid w:val="00D14797"/>
    <w:rsid w:val="00D168BC"/>
    <w:rsid w:val="00D204C2"/>
    <w:rsid w:val="00D304DF"/>
    <w:rsid w:val="00D36973"/>
    <w:rsid w:val="00D57CF8"/>
    <w:rsid w:val="00D729BC"/>
    <w:rsid w:val="00D872C0"/>
    <w:rsid w:val="00DA5482"/>
    <w:rsid w:val="00DB2933"/>
    <w:rsid w:val="00DB4D19"/>
    <w:rsid w:val="00DC0734"/>
    <w:rsid w:val="00DD2D62"/>
    <w:rsid w:val="00DF61F3"/>
    <w:rsid w:val="00E1488A"/>
    <w:rsid w:val="00E26465"/>
    <w:rsid w:val="00E30E16"/>
    <w:rsid w:val="00E509C9"/>
    <w:rsid w:val="00E62CCF"/>
    <w:rsid w:val="00E65A03"/>
    <w:rsid w:val="00E705B9"/>
    <w:rsid w:val="00E73B2D"/>
    <w:rsid w:val="00E7507C"/>
    <w:rsid w:val="00E80262"/>
    <w:rsid w:val="00EE1AA1"/>
    <w:rsid w:val="00EE4EB4"/>
    <w:rsid w:val="00F01A86"/>
    <w:rsid w:val="00F03826"/>
    <w:rsid w:val="00F05B27"/>
    <w:rsid w:val="00F14B5F"/>
    <w:rsid w:val="00F2054C"/>
    <w:rsid w:val="00F42408"/>
    <w:rsid w:val="00F43F7F"/>
    <w:rsid w:val="00F62905"/>
    <w:rsid w:val="00F63ECC"/>
    <w:rsid w:val="00F7375D"/>
    <w:rsid w:val="00F77308"/>
    <w:rsid w:val="00F86E1F"/>
    <w:rsid w:val="00FC36D3"/>
    <w:rsid w:val="00FC474B"/>
    <w:rsid w:val="00FD606A"/>
    <w:rsid w:val="00FD7D83"/>
    <w:rsid w:val="00FE1B87"/>
    <w:rsid w:val="00FF1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AA94A-BC5D-4479-9F37-61BEDED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4">
    <w:name w:val="heading 4"/>
    <w:basedOn w:val="Normal"/>
    <w:next w:val="Normal"/>
    <w:link w:val="Titre4Car"/>
    <w:semiHidden/>
    <w:unhideWhenUsed/>
    <w:qFormat/>
    <w:rsid w:val="000237B9"/>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A5482"/>
    <w:rPr>
      <w:color w:val="0000FF"/>
      <w:u w:val="single"/>
    </w:rPr>
  </w:style>
  <w:style w:type="paragraph" w:styleId="NormalWeb">
    <w:name w:val="Normal (Web)"/>
    <w:basedOn w:val="Normal"/>
    <w:rsid w:val="0017568E"/>
    <w:pPr>
      <w:spacing w:before="100" w:beforeAutospacing="1" w:after="100" w:afterAutospacing="1"/>
    </w:pPr>
  </w:style>
  <w:style w:type="character" w:customStyle="1" w:styleId="Titre4Car">
    <w:name w:val="Titre 4 Car"/>
    <w:link w:val="Titre4"/>
    <w:semiHidden/>
    <w:rsid w:val="000237B9"/>
    <w:rPr>
      <w:rFonts w:ascii="Calibri" w:eastAsia="Times New Roman" w:hAnsi="Calibri" w:cs="Times New Roman"/>
      <w:b/>
      <w:bCs/>
      <w:sz w:val="28"/>
      <w:szCs w:val="28"/>
    </w:rPr>
  </w:style>
  <w:style w:type="paragraph" w:styleId="Paragraphedeliste">
    <w:name w:val="List Paragraph"/>
    <w:basedOn w:val="Normal"/>
    <w:uiPriority w:val="34"/>
    <w:qFormat/>
    <w:rsid w:val="00A4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517">
      <w:bodyDiv w:val="1"/>
      <w:marLeft w:val="0"/>
      <w:marRight w:val="0"/>
      <w:marTop w:val="0"/>
      <w:marBottom w:val="0"/>
      <w:divBdr>
        <w:top w:val="none" w:sz="0" w:space="0" w:color="auto"/>
        <w:left w:val="none" w:sz="0" w:space="0" w:color="auto"/>
        <w:bottom w:val="none" w:sz="0" w:space="0" w:color="auto"/>
        <w:right w:val="none" w:sz="0" w:space="0" w:color="auto"/>
      </w:divBdr>
    </w:div>
    <w:div w:id="123352104">
      <w:bodyDiv w:val="1"/>
      <w:marLeft w:val="0"/>
      <w:marRight w:val="0"/>
      <w:marTop w:val="0"/>
      <w:marBottom w:val="0"/>
      <w:divBdr>
        <w:top w:val="none" w:sz="0" w:space="0" w:color="auto"/>
        <w:left w:val="none" w:sz="0" w:space="0" w:color="auto"/>
        <w:bottom w:val="none" w:sz="0" w:space="0" w:color="auto"/>
        <w:right w:val="none" w:sz="0" w:space="0" w:color="auto"/>
      </w:divBdr>
    </w:div>
    <w:div w:id="242957238">
      <w:bodyDiv w:val="1"/>
      <w:marLeft w:val="0"/>
      <w:marRight w:val="0"/>
      <w:marTop w:val="0"/>
      <w:marBottom w:val="0"/>
      <w:divBdr>
        <w:top w:val="none" w:sz="0" w:space="0" w:color="auto"/>
        <w:left w:val="none" w:sz="0" w:space="0" w:color="auto"/>
        <w:bottom w:val="none" w:sz="0" w:space="0" w:color="auto"/>
        <w:right w:val="none" w:sz="0" w:space="0" w:color="auto"/>
      </w:divBdr>
    </w:div>
    <w:div w:id="425157833">
      <w:bodyDiv w:val="1"/>
      <w:marLeft w:val="0"/>
      <w:marRight w:val="0"/>
      <w:marTop w:val="0"/>
      <w:marBottom w:val="0"/>
      <w:divBdr>
        <w:top w:val="none" w:sz="0" w:space="0" w:color="auto"/>
        <w:left w:val="none" w:sz="0" w:space="0" w:color="auto"/>
        <w:bottom w:val="none" w:sz="0" w:space="0" w:color="auto"/>
        <w:right w:val="none" w:sz="0" w:space="0" w:color="auto"/>
      </w:divBdr>
    </w:div>
    <w:div w:id="459805882">
      <w:bodyDiv w:val="1"/>
      <w:marLeft w:val="0"/>
      <w:marRight w:val="0"/>
      <w:marTop w:val="0"/>
      <w:marBottom w:val="0"/>
      <w:divBdr>
        <w:top w:val="none" w:sz="0" w:space="0" w:color="auto"/>
        <w:left w:val="none" w:sz="0" w:space="0" w:color="auto"/>
        <w:bottom w:val="none" w:sz="0" w:space="0" w:color="auto"/>
        <w:right w:val="none" w:sz="0" w:space="0" w:color="auto"/>
      </w:divBdr>
    </w:div>
    <w:div w:id="483663930">
      <w:bodyDiv w:val="1"/>
      <w:marLeft w:val="0"/>
      <w:marRight w:val="0"/>
      <w:marTop w:val="0"/>
      <w:marBottom w:val="0"/>
      <w:divBdr>
        <w:top w:val="none" w:sz="0" w:space="0" w:color="auto"/>
        <w:left w:val="none" w:sz="0" w:space="0" w:color="auto"/>
        <w:bottom w:val="none" w:sz="0" w:space="0" w:color="auto"/>
        <w:right w:val="none" w:sz="0" w:space="0" w:color="auto"/>
      </w:divBdr>
    </w:div>
    <w:div w:id="912813871">
      <w:bodyDiv w:val="1"/>
      <w:marLeft w:val="0"/>
      <w:marRight w:val="0"/>
      <w:marTop w:val="0"/>
      <w:marBottom w:val="0"/>
      <w:divBdr>
        <w:top w:val="none" w:sz="0" w:space="0" w:color="auto"/>
        <w:left w:val="none" w:sz="0" w:space="0" w:color="auto"/>
        <w:bottom w:val="none" w:sz="0" w:space="0" w:color="auto"/>
        <w:right w:val="none" w:sz="0" w:space="0" w:color="auto"/>
      </w:divBdr>
    </w:div>
    <w:div w:id="1121996254">
      <w:bodyDiv w:val="1"/>
      <w:marLeft w:val="0"/>
      <w:marRight w:val="0"/>
      <w:marTop w:val="0"/>
      <w:marBottom w:val="0"/>
      <w:divBdr>
        <w:top w:val="none" w:sz="0" w:space="0" w:color="auto"/>
        <w:left w:val="none" w:sz="0" w:space="0" w:color="auto"/>
        <w:bottom w:val="none" w:sz="0" w:space="0" w:color="auto"/>
        <w:right w:val="none" w:sz="0" w:space="0" w:color="auto"/>
      </w:divBdr>
    </w:div>
    <w:div w:id="1145391710">
      <w:bodyDiv w:val="1"/>
      <w:marLeft w:val="0"/>
      <w:marRight w:val="0"/>
      <w:marTop w:val="0"/>
      <w:marBottom w:val="0"/>
      <w:divBdr>
        <w:top w:val="none" w:sz="0" w:space="0" w:color="auto"/>
        <w:left w:val="none" w:sz="0" w:space="0" w:color="auto"/>
        <w:bottom w:val="none" w:sz="0" w:space="0" w:color="auto"/>
        <w:right w:val="none" w:sz="0" w:space="0" w:color="auto"/>
      </w:divBdr>
    </w:div>
    <w:div w:id="1215385234">
      <w:bodyDiv w:val="1"/>
      <w:marLeft w:val="0"/>
      <w:marRight w:val="0"/>
      <w:marTop w:val="0"/>
      <w:marBottom w:val="0"/>
      <w:divBdr>
        <w:top w:val="none" w:sz="0" w:space="0" w:color="auto"/>
        <w:left w:val="none" w:sz="0" w:space="0" w:color="auto"/>
        <w:bottom w:val="none" w:sz="0" w:space="0" w:color="auto"/>
        <w:right w:val="none" w:sz="0" w:space="0" w:color="auto"/>
      </w:divBdr>
    </w:div>
    <w:div w:id="1294671460">
      <w:bodyDiv w:val="1"/>
      <w:marLeft w:val="0"/>
      <w:marRight w:val="0"/>
      <w:marTop w:val="0"/>
      <w:marBottom w:val="0"/>
      <w:divBdr>
        <w:top w:val="none" w:sz="0" w:space="0" w:color="auto"/>
        <w:left w:val="none" w:sz="0" w:space="0" w:color="auto"/>
        <w:bottom w:val="none" w:sz="0" w:space="0" w:color="auto"/>
        <w:right w:val="none" w:sz="0" w:space="0" w:color="auto"/>
      </w:divBdr>
    </w:div>
    <w:div w:id="1385330421">
      <w:bodyDiv w:val="1"/>
      <w:marLeft w:val="0"/>
      <w:marRight w:val="0"/>
      <w:marTop w:val="0"/>
      <w:marBottom w:val="0"/>
      <w:divBdr>
        <w:top w:val="none" w:sz="0" w:space="0" w:color="auto"/>
        <w:left w:val="none" w:sz="0" w:space="0" w:color="auto"/>
        <w:bottom w:val="none" w:sz="0" w:space="0" w:color="auto"/>
        <w:right w:val="none" w:sz="0" w:space="0" w:color="auto"/>
      </w:divBdr>
    </w:div>
    <w:div w:id="1491480064">
      <w:bodyDiv w:val="1"/>
      <w:marLeft w:val="0"/>
      <w:marRight w:val="0"/>
      <w:marTop w:val="0"/>
      <w:marBottom w:val="0"/>
      <w:divBdr>
        <w:top w:val="none" w:sz="0" w:space="0" w:color="auto"/>
        <w:left w:val="none" w:sz="0" w:space="0" w:color="auto"/>
        <w:bottom w:val="none" w:sz="0" w:space="0" w:color="auto"/>
        <w:right w:val="none" w:sz="0" w:space="0" w:color="auto"/>
      </w:divBdr>
    </w:div>
    <w:div w:id="1541821332">
      <w:bodyDiv w:val="1"/>
      <w:marLeft w:val="0"/>
      <w:marRight w:val="0"/>
      <w:marTop w:val="0"/>
      <w:marBottom w:val="0"/>
      <w:divBdr>
        <w:top w:val="none" w:sz="0" w:space="0" w:color="auto"/>
        <w:left w:val="none" w:sz="0" w:space="0" w:color="auto"/>
        <w:bottom w:val="none" w:sz="0" w:space="0" w:color="auto"/>
        <w:right w:val="none" w:sz="0" w:space="0" w:color="auto"/>
      </w:divBdr>
    </w:div>
    <w:div w:id="1551264600">
      <w:bodyDiv w:val="1"/>
      <w:marLeft w:val="0"/>
      <w:marRight w:val="0"/>
      <w:marTop w:val="0"/>
      <w:marBottom w:val="0"/>
      <w:divBdr>
        <w:top w:val="none" w:sz="0" w:space="0" w:color="auto"/>
        <w:left w:val="none" w:sz="0" w:space="0" w:color="auto"/>
        <w:bottom w:val="none" w:sz="0" w:space="0" w:color="auto"/>
        <w:right w:val="none" w:sz="0" w:space="0" w:color="auto"/>
      </w:divBdr>
    </w:div>
    <w:div w:id="1584073038">
      <w:bodyDiv w:val="1"/>
      <w:marLeft w:val="0"/>
      <w:marRight w:val="0"/>
      <w:marTop w:val="0"/>
      <w:marBottom w:val="0"/>
      <w:divBdr>
        <w:top w:val="none" w:sz="0" w:space="0" w:color="auto"/>
        <w:left w:val="none" w:sz="0" w:space="0" w:color="auto"/>
        <w:bottom w:val="none" w:sz="0" w:space="0" w:color="auto"/>
        <w:right w:val="none" w:sz="0" w:space="0" w:color="auto"/>
      </w:divBdr>
    </w:div>
    <w:div w:id="1634674197">
      <w:bodyDiv w:val="1"/>
      <w:marLeft w:val="0"/>
      <w:marRight w:val="0"/>
      <w:marTop w:val="0"/>
      <w:marBottom w:val="0"/>
      <w:divBdr>
        <w:top w:val="none" w:sz="0" w:space="0" w:color="auto"/>
        <w:left w:val="none" w:sz="0" w:space="0" w:color="auto"/>
        <w:bottom w:val="none" w:sz="0" w:space="0" w:color="auto"/>
        <w:right w:val="none" w:sz="0" w:space="0" w:color="auto"/>
      </w:divBdr>
    </w:div>
    <w:div w:id="1709332317">
      <w:bodyDiv w:val="1"/>
      <w:marLeft w:val="0"/>
      <w:marRight w:val="0"/>
      <w:marTop w:val="0"/>
      <w:marBottom w:val="0"/>
      <w:divBdr>
        <w:top w:val="none" w:sz="0" w:space="0" w:color="auto"/>
        <w:left w:val="none" w:sz="0" w:space="0" w:color="auto"/>
        <w:bottom w:val="none" w:sz="0" w:space="0" w:color="auto"/>
        <w:right w:val="none" w:sz="0" w:space="0" w:color="auto"/>
      </w:divBdr>
    </w:div>
    <w:div w:id="20352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sport-rent.fr/fr/institutionnel/pour-votre-tranquillit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tersport-ren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TITRE</vt:lpstr>
    </vt:vector>
  </TitlesOfParts>
  <Company>Hewlett-Packard Company</Company>
  <LinksUpToDate>false</LinksUpToDate>
  <CharactersWithSpaces>3863</CharactersWithSpaces>
  <SharedDoc>false</SharedDoc>
  <HLinks>
    <vt:vector size="12" baseType="variant">
      <vt:variant>
        <vt:i4>3342451</vt:i4>
      </vt:variant>
      <vt:variant>
        <vt:i4>3</vt:i4>
      </vt:variant>
      <vt:variant>
        <vt:i4>0</vt:i4>
      </vt:variant>
      <vt:variant>
        <vt:i4>5</vt:i4>
      </vt:variant>
      <vt:variant>
        <vt:lpwstr>http://www.intersport-rent.fr/</vt:lpwstr>
      </vt:variant>
      <vt:variant>
        <vt:lpwstr/>
      </vt:variant>
      <vt:variant>
        <vt:i4>3342451</vt:i4>
      </vt:variant>
      <vt:variant>
        <vt:i4>0</vt:i4>
      </vt:variant>
      <vt:variant>
        <vt:i4>0</vt:i4>
      </vt:variant>
      <vt:variant>
        <vt:i4>5</vt:i4>
      </vt:variant>
      <vt:variant>
        <vt:lpwstr>http://www.intersport-rent.fr/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Félia LOMPECH</dc:creator>
  <cp:keywords/>
  <cp:lastModifiedBy>Félia LOMPECH</cp:lastModifiedBy>
  <cp:revision>14</cp:revision>
  <cp:lastPrinted>2011-06-14T16:17:00Z</cp:lastPrinted>
  <dcterms:created xsi:type="dcterms:W3CDTF">2022-04-25T14:43:00Z</dcterms:created>
  <dcterms:modified xsi:type="dcterms:W3CDTF">2022-10-07T10:15:00Z</dcterms:modified>
</cp:coreProperties>
</file>